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EF15" w14:textId="29FB16EF" w:rsidR="001839D2" w:rsidRDefault="00EA0560" w:rsidP="00E458F7">
      <w:pPr>
        <w:spacing w:after="0" w:line="240" w:lineRule="auto"/>
        <w:rPr>
          <w:rFonts w:ascii="Arial" w:eastAsiaTheme="majorEastAsia" w:hAnsi="Arial" w:cs="Arial"/>
          <w:b/>
          <w:bCs/>
          <w:sz w:val="28"/>
          <w:szCs w:val="28"/>
        </w:rPr>
      </w:pPr>
      <w:r w:rsidRPr="00EA0560">
        <w:rPr>
          <w:rFonts w:ascii="Arial" w:eastAsiaTheme="majorEastAsia" w:hAnsi="Arial" w:cs="Arial"/>
          <w:b/>
          <w:bCs/>
          <w:sz w:val="28"/>
          <w:szCs w:val="28"/>
        </w:rPr>
        <w:t>Internasjonalt samarbeid for skogvern i nord</w:t>
      </w:r>
    </w:p>
    <w:p w14:paraId="6FE907AD" w14:textId="77777777" w:rsidR="00EA0560" w:rsidRPr="00170410" w:rsidRDefault="00EA0560" w:rsidP="00E458F7">
      <w:pPr>
        <w:spacing w:after="0" w:line="240" w:lineRule="auto"/>
        <w:rPr>
          <w:rFonts w:ascii="Arial" w:hAnsi="Arial" w:cs="Arial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5"/>
        <w:gridCol w:w="2126"/>
        <w:gridCol w:w="2829"/>
      </w:tblGrid>
      <w:tr w:rsidR="001839D2" w14:paraId="1E9A8472" w14:textId="77777777" w:rsidTr="00AA2942">
        <w:tc>
          <w:tcPr>
            <w:tcW w:w="4105" w:type="dxa"/>
            <w:shd w:val="clear" w:color="auto" w:fill="E2EFD9" w:themeFill="accent6" w:themeFillTint="33"/>
          </w:tcPr>
          <w:p w14:paraId="1E8FBF70" w14:textId="4544A90F" w:rsidR="001839D2" w:rsidRPr="0023352A" w:rsidRDefault="001839D2" w:rsidP="00E458F7">
            <w:pPr>
              <w:rPr>
                <w:rFonts w:ascii="Arial" w:hAnsi="Arial" w:cs="Arial"/>
                <w:b/>
              </w:rPr>
            </w:pPr>
            <w:r w:rsidRPr="00407D32">
              <w:rPr>
                <w:rFonts w:ascii="Arial" w:hAnsi="Arial" w:cs="Arial"/>
                <w:b/>
                <w:bCs/>
                <w:lang w:val="nn-NO" w:eastAsia="nb-NO"/>
              </w:rPr>
              <w:t>Utgiftsforslag</w:t>
            </w:r>
            <w:r w:rsidRPr="006C194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0BAFF81E" w14:textId="59E9EB57" w:rsidR="001839D2" w:rsidRPr="0023352A" w:rsidRDefault="001839D2" w:rsidP="00E458F7">
            <w:pPr>
              <w:rPr>
                <w:rFonts w:ascii="Arial" w:hAnsi="Arial" w:cs="Arial"/>
                <w:b/>
              </w:rPr>
            </w:pPr>
            <w:r w:rsidRPr="0023352A">
              <w:rPr>
                <w:rFonts w:ascii="Arial" w:hAnsi="Arial" w:cs="Arial"/>
                <w:b/>
              </w:rPr>
              <w:t>Kapittel</w:t>
            </w:r>
            <w:r w:rsidR="00607604">
              <w:rPr>
                <w:rFonts w:ascii="Arial" w:hAnsi="Arial" w:cs="Arial"/>
                <w:b/>
              </w:rPr>
              <w:t xml:space="preserve">, </w:t>
            </w:r>
            <w:r w:rsidRPr="0023352A">
              <w:rPr>
                <w:rFonts w:ascii="Arial" w:hAnsi="Arial" w:cs="Arial"/>
                <w:b/>
              </w:rPr>
              <w:t>post: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14:paraId="78CE54DC" w14:textId="77777777" w:rsidR="001839D2" w:rsidRPr="0023352A" w:rsidRDefault="001839D2" w:rsidP="00E458F7">
            <w:pPr>
              <w:rPr>
                <w:rFonts w:ascii="Arial" w:hAnsi="Arial" w:cs="Arial"/>
                <w:b/>
              </w:rPr>
            </w:pPr>
            <w:r w:rsidRPr="0023352A">
              <w:rPr>
                <w:rFonts w:ascii="Arial" w:hAnsi="Arial" w:cs="Arial"/>
                <w:b/>
              </w:rPr>
              <w:t>Budsjettvirkning:</w:t>
            </w:r>
          </w:p>
        </w:tc>
      </w:tr>
      <w:tr w:rsidR="001839D2" w14:paraId="3EBA8743" w14:textId="77777777" w:rsidTr="00AA2942">
        <w:tc>
          <w:tcPr>
            <w:tcW w:w="4105" w:type="dxa"/>
          </w:tcPr>
          <w:p w14:paraId="28D7BB18" w14:textId="10566CC4" w:rsidR="001839D2" w:rsidRPr="00E22216" w:rsidRDefault="00B6260D" w:rsidP="00B6260D">
            <w:pPr>
              <w:rPr>
                <w:rFonts w:ascii="Arial" w:hAnsi="Arial" w:cs="Arial"/>
              </w:rPr>
            </w:pPr>
            <w:r w:rsidRPr="00B6260D">
              <w:rPr>
                <w:rFonts w:ascii="Arial" w:hAnsi="Arial" w:cs="Arial"/>
              </w:rPr>
              <w:t>Skogvernsamarbeid i nord</w:t>
            </w:r>
          </w:p>
        </w:tc>
        <w:tc>
          <w:tcPr>
            <w:tcW w:w="2126" w:type="dxa"/>
          </w:tcPr>
          <w:p w14:paraId="77314B9A" w14:textId="038B536E" w:rsidR="001839D2" w:rsidRPr="00E22216" w:rsidRDefault="002522BC" w:rsidP="00E458F7">
            <w:pPr>
              <w:rPr>
                <w:rFonts w:ascii="Arial" w:hAnsi="Arial" w:cs="Arial"/>
              </w:rPr>
            </w:pPr>
            <w:r w:rsidRPr="38F6A58F">
              <w:rPr>
                <w:rFonts w:ascii="Arial" w:eastAsia="Times New Roman" w:hAnsi="Arial" w:cs="Arial"/>
              </w:rPr>
              <w:t>Kap. 1420, post 84</w:t>
            </w:r>
          </w:p>
        </w:tc>
        <w:tc>
          <w:tcPr>
            <w:tcW w:w="2829" w:type="dxa"/>
          </w:tcPr>
          <w:p w14:paraId="392E4284" w14:textId="1C17B9DF" w:rsidR="001839D2" w:rsidRPr="00E22216" w:rsidRDefault="00492A3E" w:rsidP="00E45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+ 2 mill. kroner</w:t>
            </w:r>
          </w:p>
        </w:tc>
      </w:tr>
    </w:tbl>
    <w:p w14:paraId="64EDEE9E" w14:textId="77777777" w:rsidR="001839D2" w:rsidRDefault="001839D2" w:rsidP="00E458F7">
      <w:pPr>
        <w:spacing w:after="0" w:line="240" w:lineRule="auto"/>
        <w:rPr>
          <w:rFonts w:ascii="Arial" w:eastAsia="Arial" w:hAnsi="Arial" w:cs="Arial"/>
        </w:rPr>
      </w:pPr>
    </w:p>
    <w:p w14:paraId="4D2A13F4" w14:textId="77777777" w:rsidR="00CF26CE" w:rsidRPr="00CF26CE" w:rsidRDefault="00CF26CE" w:rsidP="00CF26CE">
      <w:pPr>
        <w:spacing w:after="0" w:line="240" w:lineRule="auto"/>
        <w:rPr>
          <w:rFonts w:ascii="Arial" w:eastAsia="Arial" w:hAnsi="Arial" w:cs="Arial"/>
        </w:rPr>
      </w:pPr>
      <w:r w:rsidRPr="00CF26CE">
        <w:rPr>
          <w:rFonts w:ascii="Arial" w:eastAsia="Arial" w:hAnsi="Arial" w:cs="Arial"/>
        </w:rPr>
        <w:t>Den boreale skogen (taigaen) er mye mindre kjent enn den tropiske skogen og mye mindre beskyttet, til tross for at den er like viktig for CO2-opptak og biologisk mangfold. Boreal skog består av store, sammenhengende urskogsområder i Russland, Canada og Alaska og boreal skog i Fennoskandia som er mer fragmentert og har mindre urskog igjen. Disse skogene står i akutt fare for ødeleggelse da hogsten øker i mange av disse landene, samtidig som effektene av klimaendringer gjør at skogene blir mer utsatte for skogbrann, tørke og andre endringer i økosystemet. Bevaring av den boreale skogen på tvers av landegrensene er avgjørende for at disse unike skogene forvaltes på en måte som hensyntar både klima, naturverdier og mennesker.  </w:t>
      </w:r>
    </w:p>
    <w:p w14:paraId="624C6782" w14:textId="77777777" w:rsidR="00CF26CE" w:rsidRPr="00CF26CE" w:rsidRDefault="00CF26CE" w:rsidP="00CF26CE">
      <w:pPr>
        <w:spacing w:after="0" w:line="240" w:lineRule="auto"/>
        <w:rPr>
          <w:rFonts w:ascii="Arial" w:eastAsia="Arial" w:hAnsi="Arial" w:cs="Arial"/>
        </w:rPr>
      </w:pPr>
      <w:r w:rsidRPr="00CF26CE">
        <w:rPr>
          <w:rFonts w:ascii="Arial" w:eastAsia="Arial" w:hAnsi="Arial" w:cs="Arial"/>
        </w:rPr>
        <w:t>  </w:t>
      </w:r>
    </w:p>
    <w:p w14:paraId="282BC756" w14:textId="77777777" w:rsidR="00CF26CE" w:rsidRPr="00CF26CE" w:rsidRDefault="00CF26CE" w:rsidP="00CF26CE">
      <w:pPr>
        <w:spacing w:after="0" w:line="240" w:lineRule="auto"/>
        <w:rPr>
          <w:rFonts w:ascii="Arial" w:eastAsia="Arial" w:hAnsi="Arial" w:cs="Arial"/>
        </w:rPr>
      </w:pPr>
      <w:r w:rsidRPr="00CF26CE">
        <w:rPr>
          <w:rFonts w:ascii="Arial" w:eastAsia="Arial" w:hAnsi="Arial" w:cs="Arial"/>
        </w:rPr>
        <w:t>Til tross for at </w:t>
      </w:r>
      <w:hyperlink r:id="rId8">
        <w:r w:rsidRPr="00CF26CE">
          <w:rPr>
            <w:rStyle w:val="Hyperkobling"/>
            <w:rFonts w:ascii="Arial" w:eastAsia="Arial" w:hAnsi="Arial" w:cs="Arial"/>
          </w:rPr>
          <w:t>Regjeringen understreker hvor viktig denne typen arbeid er</w:t>
        </w:r>
      </w:hyperlink>
      <w:r w:rsidRPr="00CF26CE">
        <w:rPr>
          <w:rFonts w:ascii="Arial" w:eastAsia="Arial" w:hAnsi="Arial" w:cs="Arial"/>
        </w:rPr>
        <w:t>, har skogvernarbeidet på tvers av landegrensene i nord blitt </w:t>
      </w:r>
      <w:hyperlink r:id="rId9">
        <w:r w:rsidRPr="00CF26CE">
          <w:rPr>
            <w:rStyle w:val="Hyperkobling"/>
            <w:rFonts w:ascii="Arial" w:eastAsia="Arial" w:hAnsi="Arial" w:cs="Arial"/>
          </w:rPr>
          <w:t>nedprioritert i omfang og overført fra Miljødirektoratet til Statsforvalteren i Troms og Finnmark</w:t>
        </w:r>
      </w:hyperlink>
      <w:r w:rsidRPr="00CF26CE">
        <w:rPr>
          <w:rFonts w:ascii="Arial" w:eastAsia="Arial" w:hAnsi="Arial" w:cs="Arial"/>
        </w:rPr>
        <w:t>. Det gjelder både </w:t>
      </w:r>
      <w:hyperlink r:id="rId10">
        <w:r w:rsidRPr="00CF26CE">
          <w:rPr>
            <w:rStyle w:val="Hyperkobling"/>
            <w:rFonts w:ascii="Arial" w:eastAsia="Arial" w:hAnsi="Arial" w:cs="Arial"/>
          </w:rPr>
          <w:t>Green Belt </w:t>
        </w:r>
        <w:proofErr w:type="spellStart"/>
        <w:r w:rsidRPr="00CF26CE">
          <w:rPr>
            <w:rStyle w:val="Hyperkobling"/>
            <w:rFonts w:ascii="Arial" w:eastAsia="Arial" w:hAnsi="Arial" w:cs="Arial"/>
          </w:rPr>
          <w:t>Fennoscandia</w:t>
        </w:r>
        <w:proofErr w:type="spellEnd"/>
      </w:hyperlink>
      <w:r w:rsidRPr="00CF26CE">
        <w:rPr>
          <w:rFonts w:ascii="Arial" w:eastAsia="Arial" w:hAnsi="Arial" w:cs="Arial"/>
        </w:rPr>
        <w:t>-arbeidet og skogvernarbeidet under Barents-samarbeidet, mens Green Belt Europe-arbeidet er lagt helt på is </w:t>
      </w:r>
    </w:p>
    <w:p w14:paraId="328AF14E" w14:textId="77777777" w:rsidR="00CF26CE" w:rsidRPr="00CF26CE" w:rsidRDefault="00CF26CE" w:rsidP="00CF26CE">
      <w:pPr>
        <w:spacing w:after="0" w:line="240" w:lineRule="auto"/>
        <w:rPr>
          <w:rFonts w:ascii="Arial" w:eastAsia="Arial" w:hAnsi="Arial" w:cs="Arial"/>
        </w:rPr>
      </w:pPr>
      <w:r w:rsidRPr="00CF26CE">
        <w:rPr>
          <w:rFonts w:ascii="Arial" w:eastAsia="Arial" w:hAnsi="Arial" w:cs="Arial"/>
        </w:rPr>
        <w:t>  </w:t>
      </w:r>
    </w:p>
    <w:p w14:paraId="1758069E" w14:textId="77777777" w:rsidR="00CF26CE" w:rsidRPr="00CF26CE" w:rsidRDefault="00CF26CE" w:rsidP="00CF26CE">
      <w:pPr>
        <w:spacing w:after="0" w:line="240" w:lineRule="auto"/>
        <w:rPr>
          <w:rFonts w:ascii="Arial" w:eastAsia="Arial" w:hAnsi="Arial" w:cs="Arial"/>
        </w:rPr>
      </w:pPr>
      <w:r w:rsidRPr="00CF26CE">
        <w:rPr>
          <w:rFonts w:ascii="Arial" w:eastAsia="Arial" w:hAnsi="Arial" w:cs="Arial"/>
        </w:rPr>
        <w:t>Arbeidet med Green Belt Europe og Green Belt </w:t>
      </w:r>
      <w:proofErr w:type="spellStart"/>
      <w:r w:rsidRPr="00CF26CE">
        <w:rPr>
          <w:rFonts w:ascii="Arial" w:eastAsia="Arial" w:hAnsi="Arial" w:cs="Arial"/>
        </w:rPr>
        <w:t>Fennoscandia</w:t>
      </w:r>
      <w:proofErr w:type="spellEnd"/>
      <w:r w:rsidRPr="00CF26CE">
        <w:rPr>
          <w:rFonts w:ascii="Arial" w:eastAsia="Arial" w:hAnsi="Arial" w:cs="Arial"/>
        </w:rPr>
        <w:t xml:space="preserve"> må gjenopptas og skogvernsamarbeid i Barentsregionen tilbakeføres fra </w:t>
      </w:r>
      <w:proofErr w:type="spellStart"/>
      <w:r w:rsidRPr="00CF26CE">
        <w:rPr>
          <w:rFonts w:ascii="Arial" w:eastAsia="Arial" w:hAnsi="Arial" w:cs="Arial"/>
        </w:rPr>
        <w:t>Statsforfalteren</w:t>
      </w:r>
      <w:proofErr w:type="spellEnd"/>
      <w:r w:rsidRPr="00CF26CE">
        <w:rPr>
          <w:rFonts w:ascii="Arial" w:eastAsia="Arial" w:hAnsi="Arial" w:cs="Arial"/>
        </w:rPr>
        <w:t xml:space="preserve"> til Miljødirektoratet. Dette vil medføre relativt små kostnader for Norge, men vil gi en svært tydelig signaleffekt til våre samarbeidsland om at Norge også prioriterer beskyttelse av skogen i nord. Videre kan Norges tilstedeværelse i Green Belt Europe-arbeidet også bidra til å hindre uheldige avgjørelser andre steder i Europa. </w:t>
      </w:r>
    </w:p>
    <w:p w14:paraId="2702A79A" w14:textId="77777777" w:rsidR="00CF26CE" w:rsidRPr="00CF26CE" w:rsidRDefault="00CF26CE" w:rsidP="00CF26CE">
      <w:pPr>
        <w:spacing w:after="0" w:line="240" w:lineRule="auto"/>
        <w:rPr>
          <w:rFonts w:ascii="Arial" w:eastAsia="Arial" w:hAnsi="Arial" w:cs="Arial"/>
        </w:rPr>
      </w:pPr>
      <w:r w:rsidRPr="00CF26CE">
        <w:rPr>
          <w:rFonts w:ascii="Arial" w:eastAsia="Arial" w:hAnsi="Arial" w:cs="Arial"/>
        </w:rPr>
        <w:t> </w:t>
      </w:r>
    </w:p>
    <w:p w14:paraId="2BE48E5F" w14:textId="77777777" w:rsidR="00CF26CE" w:rsidRPr="00CF26CE" w:rsidRDefault="00CF26CE" w:rsidP="00CF26CE">
      <w:pPr>
        <w:spacing w:after="0" w:line="240" w:lineRule="auto"/>
        <w:rPr>
          <w:rFonts w:ascii="Arial" w:eastAsia="Arial" w:hAnsi="Arial" w:cs="Arial"/>
        </w:rPr>
      </w:pPr>
      <w:r w:rsidRPr="00CF26CE">
        <w:rPr>
          <w:rFonts w:ascii="Arial" w:eastAsia="Arial" w:hAnsi="Arial" w:cs="Arial"/>
        </w:rPr>
        <w:t>Dette arbeidet kan med fordel sees i sammenheng med at regjeringen i Hurdalsplattformen varsler et initiativ om et internasjonalt klimasamarbeid mellom landene som har boreal barskog. </w:t>
      </w:r>
    </w:p>
    <w:p w14:paraId="7A369AAA" w14:textId="77777777" w:rsidR="00CF26CE" w:rsidRPr="00CF26CE" w:rsidRDefault="00CF26CE" w:rsidP="00CF26CE">
      <w:pPr>
        <w:spacing w:after="0" w:line="240" w:lineRule="auto"/>
        <w:rPr>
          <w:rFonts w:ascii="Arial" w:eastAsia="Arial" w:hAnsi="Arial" w:cs="Arial"/>
        </w:rPr>
      </w:pPr>
      <w:r w:rsidRPr="00CF26CE">
        <w:rPr>
          <w:rFonts w:ascii="Arial" w:eastAsia="Arial" w:hAnsi="Arial" w:cs="Arial"/>
        </w:rPr>
        <w:t>  </w:t>
      </w:r>
    </w:p>
    <w:p w14:paraId="02CE4963" w14:textId="775FB52A" w:rsidR="00D27FD5" w:rsidRPr="00684EAD" w:rsidRDefault="00CF26CE" w:rsidP="00684EAD">
      <w:pPr>
        <w:spacing w:after="0" w:line="240" w:lineRule="auto"/>
        <w:rPr>
          <w:rFonts w:ascii="Arial" w:eastAsia="Arial" w:hAnsi="Arial" w:cs="Arial"/>
        </w:rPr>
      </w:pPr>
      <w:r w:rsidRPr="00CF26CE">
        <w:rPr>
          <w:rFonts w:ascii="Arial" w:eastAsia="Arial" w:hAnsi="Arial" w:cs="Arial"/>
        </w:rPr>
        <w:t>WWF Verdens naturfond ber</w:t>
      </w:r>
      <w:r w:rsidR="00684EAD">
        <w:rPr>
          <w:rFonts w:ascii="Arial" w:eastAsia="Arial" w:hAnsi="Arial" w:cs="Arial"/>
        </w:rPr>
        <w:t xml:space="preserve"> derfor</w:t>
      </w:r>
      <w:r w:rsidRPr="00CF26CE">
        <w:rPr>
          <w:rFonts w:ascii="Arial" w:eastAsia="Arial" w:hAnsi="Arial" w:cs="Arial"/>
        </w:rPr>
        <w:t xml:space="preserve"> om at det bevilges 2 millioner kroner til arbeidet med skogvernsamarbeid i nord.</w:t>
      </w:r>
    </w:p>
    <w:sectPr w:rsidR="00D27FD5" w:rsidRPr="0068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7EEB"/>
    <w:multiLevelType w:val="hybridMultilevel"/>
    <w:tmpl w:val="854C1756"/>
    <w:lvl w:ilvl="0" w:tplc="E63C0C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C2964"/>
    <w:multiLevelType w:val="hybridMultilevel"/>
    <w:tmpl w:val="39FE1E48"/>
    <w:lvl w:ilvl="0" w:tplc="1EAC1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07771"/>
    <w:multiLevelType w:val="hybridMultilevel"/>
    <w:tmpl w:val="FFFFFFFF"/>
    <w:lvl w:ilvl="0" w:tplc="E0104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6012D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43EC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45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6D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6D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C5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2F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F2B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34FD7"/>
    <w:multiLevelType w:val="hybridMultilevel"/>
    <w:tmpl w:val="47668F76"/>
    <w:lvl w:ilvl="0" w:tplc="3574054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AF3455"/>
    <w:multiLevelType w:val="hybridMultilevel"/>
    <w:tmpl w:val="2ED4E3C0"/>
    <w:lvl w:ilvl="0" w:tplc="F78EBB62">
      <w:start w:val="1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463A0"/>
    <w:multiLevelType w:val="hybridMultilevel"/>
    <w:tmpl w:val="6E20235E"/>
    <w:lvl w:ilvl="0" w:tplc="24204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A690C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9F868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AD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EFC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58A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68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86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8C8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B75A5"/>
    <w:multiLevelType w:val="hybridMultilevel"/>
    <w:tmpl w:val="DECA9E60"/>
    <w:lvl w:ilvl="0" w:tplc="E63C0C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A7078"/>
    <w:multiLevelType w:val="hybridMultilevel"/>
    <w:tmpl w:val="EACE680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4A58FB"/>
    <w:multiLevelType w:val="hybridMultilevel"/>
    <w:tmpl w:val="B1A48DC0"/>
    <w:lvl w:ilvl="0" w:tplc="879837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786474">
    <w:abstractNumId w:val="4"/>
  </w:num>
  <w:num w:numId="2" w16cid:durableId="1848250249">
    <w:abstractNumId w:val="8"/>
  </w:num>
  <w:num w:numId="3" w16cid:durableId="796139584">
    <w:abstractNumId w:val="0"/>
  </w:num>
  <w:num w:numId="4" w16cid:durableId="1244801460">
    <w:abstractNumId w:val="5"/>
  </w:num>
  <w:num w:numId="5" w16cid:durableId="1463382161">
    <w:abstractNumId w:val="2"/>
  </w:num>
  <w:num w:numId="6" w16cid:durableId="472603211">
    <w:abstractNumId w:val="3"/>
  </w:num>
  <w:num w:numId="7" w16cid:durableId="1729037203">
    <w:abstractNumId w:val="6"/>
  </w:num>
  <w:num w:numId="8" w16cid:durableId="326828806">
    <w:abstractNumId w:val="1"/>
  </w:num>
  <w:num w:numId="9" w16cid:durableId="951595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18"/>
    <w:rsid w:val="00001500"/>
    <w:rsid w:val="00007801"/>
    <w:rsid w:val="00035BDC"/>
    <w:rsid w:val="00037127"/>
    <w:rsid w:val="0004218D"/>
    <w:rsid w:val="00042697"/>
    <w:rsid w:val="00045C5A"/>
    <w:rsid w:val="00051BC2"/>
    <w:rsid w:val="0005200C"/>
    <w:rsid w:val="00055AAF"/>
    <w:rsid w:val="000605D0"/>
    <w:rsid w:val="0007724E"/>
    <w:rsid w:val="00077AC2"/>
    <w:rsid w:val="00086434"/>
    <w:rsid w:val="00090916"/>
    <w:rsid w:val="000A4FC6"/>
    <w:rsid w:val="000C10AD"/>
    <w:rsid w:val="000C48D7"/>
    <w:rsid w:val="000C6C41"/>
    <w:rsid w:val="000F7D56"/>
    <w:rsid w:val="001132E0"/>
    <w:rsid w:val="00113E87"/>
    <w:rsid w:val="001174DD"/>
    <w:rsid w:val="001303E3"/>
    <w:rsid w:val="0014632D"/>
    <w:rsid w:val="00152BF0"/>
    <w:rsid w:val="001583AF"/>
    <w:rsid w:val="00165E3E"/>
    <w:rsid w:val="001662EE"/>
    <w:rsid w:val="00170410"/>
    <w:rsid w:val="00171E87"/>
    <w:rsid w:val="00173140"/>
    <w:rsid w:val="00173C4A"/>
    <w:rsid w:val="00182AE1"/>
    <w:rsid w:val="001836DC"/>
    <w:rsid w:val="001839D2"/>
    <w:rsid w:val="001919DB"/>
    <w:rsid w:val="0019204A"/>
    <w:rsid w:val="001975D7"/>
    <w:rsid w:val="001A1779"/>
    <w:rsid w:val="001A5C8B"/>
    <w:rsid w:val="001B2164"/>
    <w:rsid w:val="001B275F"/>
    <w:rsid w:val="001B3E01"/>
    <w:rsid w:val="001C1A00"/>
    <w:rsid w:val="001C1F1E"/>
    <w:rsid w:val="001E6124"/>
    <w:rsid w:val="001F1865"/>
    <w:rsid w:val="001F256E"/>
    <w:rsid w:val="00204CDE"/>
    <w:rsid w:val="002123B4"/>
    <w:rsid w:val="002143B5"/>
    <w:rsid w:val="00214CD0"/>
    <w:rsid w:val="002223CA"/>
    <w:rsid w:val="0022543F"/>
    <w:rsid w:val="0024152E"/>
    <w:rsid w:val="002522BC"/>
    <w:rsid w:val="00264772"/>
    <w:rsid w:val="0026734B"/>
    <w:rsid w:val="002704E4"/>
    <w:rsid w:val="002757E7"/>
    <w:rsid w:val="002813CF"/>
    <w:rsid w:val="00284FAA"/>
    <w:rsid w:val="00285D6D"/>
    <w:rsid w:val="00291283"/>
    <w:rsid w:val="00293699"/>
    <w:rsid w:val="00295D28"/>
    <w:rsid w:val="00296B13"/>
    <w:rsid w:val="002B6317"/>
    <w:rsid w:val="002B74C7"/>
    <w:rsid w:val="002C21B7"/>
    <w:rsid w:val="002C4E48"/>
    <w:rsid w:val="002C774F"/>
    <w:rsid w:val="002D3020"/>
    <w:rsid w:val="002E6ABD"/>
    <w:rsid w:val="002F4221"/>
    <w:rsid w:val="0031062D"/>
    <w:rsid w:val="003178FC"/>
    <w:rsid w:val="00326F08"/>
    <w:rsid w:val="00330D4C"/>
    <w:rsid w:val="0034167E"/>
    <w:rsid w:val="00351718"/>
    <w:rsid w:val="0036288D"/>
    <w:rsid w:val="0036325D"/>
    <w:rsid w:val="00365D68"/>
    <w:rsid w:val="003666A2"/>
    <w:rsid w:val="003770EA"/>
    <w:rsid w:val="00381330"/>
    <w:rsid w:val="003821A8"/>
    <w:rsid w:val="003B61F1"/>
    <w:rsid w:val="003E0355"/>
    <w:rsid w:val="003E1F60"/>
    <w:rsid w:val="003E57A1"/>
    <w:rsid w:val="003E5D69"/>
    <w:rsid w:val="003F3ABF"/>
    <w:rsid w:val="003F46D9"/>
    <w:rsid w:val="00400255"/>
    <w:rsid w:val="00407D93"/>
    <w:rsid w:val="00416D47"/>
    <w:rsid w:val="00427905"/>
    <w:rsid w:val="00427A09"/>
    <w:rsid w:val="00446536"/>
    <w:rsid w:val="0044784F"/>
    <w:rsid w:val="00450DB6"/>
    <w:rsid w:val="00455CDC"/>
    <w:rsid w:val="004805FD"/>
    <w:rsid w:val="00486506"/>
    <w:rsid w:val="004876DC"/>
    <w:rsid w:val="00492A3E"/>
    <w:rsid w:val="004951F0"/>
    <w:rsid w:val="004C1F11"/>
    <w:rsid w:val="004C5FEA"/>
    <w:rsid w:val="004D4019"/>
    <w:rsid w:val="004D50C6"/>
    <w:rsid w:val="004D74E8"/>
    <w:rsid w:val="004D750E"/>
    <w:rsid w:val="004E0FA5"/>
    <w:rsid w:val="004E3BFE"/>
    <w:rsid w:val="004F007B"/>
    <w:rsid w:val="005002A1"/>
    <w:rsid w:val="00524234"/>
    <w:rsid w:val="005347B7"/>
    <w:rsid w:val="00534F58"/>
    <w:rsid w:val="00535BAE"/>
    <w:rsid w:val="00545AA3"/>
    <w:rsid w:val="00551161"/>
    <w:rsid w:val="00552E78"/>
    <w:rsid w:val="00566C0D"/>
    <w:rsid w:val="0057613D"/>
    <w:rsid w:val="00591D93"/>
    <w:rsid w:val="005954D7"/>
    <w:rsid w:val="005A36D0"/>
    <w:rsid w:val="005A5757"/>
    <w:rsid w:val="005B3024"/>
    <w:rsid w:val="005B5386"/>
    <w:rsid w:val="005D3DF9"/>
    <w:rsid w:val="005D4211"/>
    <w:rsid w:val="005E5CF9"/>
    <w:rsid w:val="005F1F2A"/>
    <w:rsid w:val="005F5997"/>
    <w:rsid w:val="00600C77"/>
    <w:rsid w:val="00607604"/>
    <w:rsid w:val="00610DFA"/>
    <w:rsid w:val="00613355"/>
    <w:rsid w:val="00613DA4"/>
    <w:rsid w:val="00620576"/>
    <w:rsid w:val="0063304E"/>
    <w:rsid w:val="006400AD"/>
    <w:rsid w:val="00640D56"/>
    <w:rsid w:val="00642213"/>
    <w:rsid w:val="00646121"/>
    <w:rsid w:val="006461E8"/>
    <w:rsid w:val="00647228"/>
    <w:rsid w:val="00676B4D"/>
    <w:rsid w:val="00683E90"/>
    <w:rsid w:val="00684EAD"/>
    <w:rsid w:val="006908AA"/>
    <w:rsid w:val="0069155C"/>
    <w:rsid w:val="00691895"/>
    <w:rsid w:val="0069714B"/>
    <w:rsid w:val="006976F8"/>
    <w:rsid w:val="006A1E94"/>
    <w:rsid w:val="006A6638"/>
    <w:rsid w:val="006B3517"/>
    <w:rsid w:val="006D674D"/>
    <w:rsid w:val="006D7C78"/>
    <w:rsid w:val="006E62C3"/>
    <w:rsid w:val="006F054E"/>
    <w:rsid w:val="006F31C2"/>
    <w:rsid w:val="0070226D"/>
    <w:rsid w:val="00707020"/>
    <w:rsid w:val="00711A44"/>
    <w:rsid w:val="00712FC7"/>
    <w:rsid w:val="00722839"/>
    <w:rsid w:val="00723097"/>
    <w:rsid w:val="007268EF"/>
    <w:rsid w:val="00734F6B"/>
    <w:rsid w:val="007422BF"/>
    <w:rsid w:val="007532F2"/>
    <w:rsid w:val="00756B00"/>
    <w:rsid w:val="007673E6"/>
    <w:rsid w:val="00782C74"/>
    <w:rsid w:val="00783408"/>
    <w:rsid w:val="00784F95"/>
    <w:rsid w:val="007854FD"/>
    <w:rsid w:val="00790A85"/>
    <w:rsid w:val="00791FF9"/>
    <w:rsid w:val="007A0363"/>
    <w:rsid w:val="007A0D7F"/>
    <w:rsid w:val="007A6EE9"/>
    <w:rsid w:val="007B5813"/>
    <w:rsid w:val="007B58F2"/>
    <w:rsid w:val="007B7961"/>
    <w:rsid w:val="007C03B5"/>
    <w:rsid w:val="007C192D"/>
    <w:rsid w:val="007E0DE9"/>
    <w:rsid w:val="007E0F98"/>
    <w:rsid w:val="007F5ED1"/>
    <w:rsid w:val="008055BA"/>
    <w:rsid w:val="0081048B"/>
    <w:rsid w:val="008163F4"/>
    <w:rsid w:val="0082045F"/>
    <w:rsid w:val="00826FA7"/>
    <w:rsid w:val="00837AC4"/>
    <w:rsid w:val="008464B5"/>
    <w:rsid w:val="00847E2A"/>
    <w:rsid w:val="00870603"/>
    <w:rsid w:val="00870DB2"/>
    <w:rsid w:val="00872079"/>
    <w:rsid w:val="00877F2A"/>
    <w:rsid w:val="008804D1"/>
    <w:rsid w:val="008841E8"/>
    <w:rsid w:val="00887BA3"/>
    <w:rsid w:val="008911F4"/>
    <w:rsid w:val="0089254D"/>
    <w:rsid w:val="00895B16"/>
    <w:rsid w:val="008B0D10"/>
    <w:rsid w:val="008B6D77"/>
    <w:rsid w:val="008C7A50"/>
    <w:rsid w:val="008F1CF2"/>
    <w:rsid w:val="008F42F6"/>
    <w:rsid w:val="008F7CD0"/>
    <w:rsid w:val="0090555A"/>
    <w:rsid w:val="00911448"/>
    <w:rsid w:val="0091230E"/>
    <w:rsid w:val="00920E4A"/>
    <w:rsid w:val="00950D6F"/>
    <w:rsid w:val="00951DCE"/>
    <w:rsid w:val="009570CB"/>
    <w:rsid w:val="00961DF1"/>
    <w:rsid w:val="00982563"/>
    <w:rsid w:val="00990C56"/>
    <w:rsid w:val="00991C75"/>
    <w:rsid w:val="009946CD"/>
    <w:rsid w:val="00997245"/>
    <w:rsid w:val="009972E8"/>
    <w:rsid w:val="009A068A"/>
    <w:rsid w:val="009A27F8"/>
    <w:rsid w:val="009B0C1F"/>
    <w:rsid w:val="009D06E4"/>
    <w:rsid w:val="009E0977"/>
    <w:rsid w:val="009F79F6"/>
    <w:rsid w:val="00A07F88"/>
    <w:rsid w:val="00A17172"/>
    <w:rsid w:val="00A26E60"/>
    <w:rsid w:val="00A27471"/>
    <w:rsid w:val="00A27D2B"/>
    <w:rsid w:val="00A30238"/>
    <w:rsid w:val="00A3554E"/>
    <w:rsid w:val="00A3606A"/>
    <w:rsid w:val="00A37372"/>
    <w:rsid w:val="00A45B09"/>
    <w:rsid w:val="00A45CC0"/>
    <w:rsid w:val="00A46539"/>
    <w:rsid w:val="00A54E83"/>
    <w:rsid w:val="00A641CB"/>
    <w:rsid w:val="00A729E4"/>
    <w:rsid w:val="00A844EC"/>
    <w:rsid w:val="00A8663F"/>
    <w:rsid w:val="00A87B9F"/>
    <w:rsid w:val="00A95036"/>
    <w:rsid w:val="00A96F6F"/>
    <w:rsid w:val="00AA186C"/>
    <w:rsid w:val="00AB4C2C"/>
    <w:rsid w:val="00AB63D5"/>
    <w:rsid w:val="00AE072D"/>
    <w:rsid w:val="00AF048D"/>
    <w:rsid w:val="00B04B5F"/>
    <w:rsid w:val="00B06300"/>
    <w:rsid w:val="00B104F4"/>
    <w:rsid w:val="00B12101"/>
    <w:rsid w:val="00B15AB9"/>
    <w:rsid w:val="00B161F6"/>
    <w:rsid w:val="00B23D04"/>
    <w:rsid w:val="00B263D3"/>
    <w:rsid w:val="00B3092C"/>
    <w:rsid w:val="00B33349"/>
    <w:rsid w:val="00B37410"/>
    <w:rsid w:val="00B437D1"/>
    <w:rsid w:val="00B56179"/>
    <w:rsid w:val="00B6260D"/>
    <w:rsid w:val="00B66BA6"/>
    <w:rsid w:val="00B74850"/>
    <w:rsid w:val="00B83F53"/>
    <w:rsid w:val="00B84EA7"/>
    <w:rsid w:val="00B902C3"/>
    <w:rsid w:val="00BA7902"/>
    <w:rsid w:val="00BC6277"/>
    <w:rsid w:val="00BC68C8"/>
    <w:rsid w:val="00BD1A6E"/>
    <w:rsid w:val="00BD7271"/>
    <w:rsid w:val="00BD77AF"/>
    <w:rsid w:val="00BE5582"/>
    <w:rsid w:val="00BE638E"/>
    <w:rsid w:val="00BF2B33"/>
    <w:rsid w:val="00C025CD"/>
    <w:rsid w:val="00C17F85"/>
    <w:rsid w:val="00C25056"/>
    <w:rsid w:val="00C252A5"/>
    <w:rsid w:val="00C428B9"/>
    <w:rsid w:val="00C43238"/>
    <w:rsid w:val="00C45434"/>
    <w:rsid w:val="00C72236"/>
    <w:rsid w:val="00C9492B"/>
    <w:rsid w:val="00C94E6C"/>
    <w:rsid w:val="00C96B36"/>
    <w:rsid w:val="00CA0C0E"/>
    <w:rsid w:val="00CA74B8"/>
    <w:rsid w:val="00CB7579"/>
    <w:rsid w:val="00CC1FDE"/>
    <w:rsid w:val="00CC4370"/>
    <w:rsid w:val="00CD055E"/>
    <w:rsid w:val="00CD6CCE"/>
    <w:rsid w:val="00CE0538"/>
    <w:rsid w:val="00CE2F29"/>
    <w:rsid w:val="00CE42A3"/>
    <w:rsid w:val="00CF26CE"/>
    <w:rsid w:val="00CF7AF4"/>
    <w:rsid w:val="00D05168"/>
    <w:rsid w:val="00D23D3C"/>
    <w:rsid w:val="00D27FD5"/>
    <w:rsid w:val="00D33C15"/>
    <w:rsid w:val="00D365F3"/>
    <w:rsid w:val="00D41646"/>
    <w:rsid w:val="00D4554A"/>
    <w:rsid w:val="00D509D1"/>
    <w:rsid w:val="00D512EE"/>
    <w:rsid w:val="00D6347F"/>
    <w:rsid w:val="00D63CCE"/>
    <w:rsid w:val="00D70421"/>
    <w:rsid w:val="00D7199D"/>
    <w:rsid w:val="00D7432D"/>
    <w:rsid w:val="00D80E79"/>
    <w:rsid w:val="00D97063"/>
    <w:rsid w:val="00DA4B81"/>
    <w:rsid w:val="00DC23C2"/>
    <w:rsid w:val="00DC7DA5"/>
    <w:rsid w:val="00DD3F96"/>
    <w:rsid w:val="00DD4BB0"/>
    <w:rsid w:val="00DD7EB5"/>
    <w:rsid w:val="00DE3A55"/>
    <w:rsid w:val="00E026C8"/>
    <w:rsid w:val="00E0415F"/>
    <w:rsid w:val="00E059E2"/>
    <w:rsid w:val="00E07CBB"/>
    <w:rsid w:val="00E10838"/>
    <w:rsid w:val="00E10AAC"/>
    <w:rsid w:val="00E15341"/>
    <w:rsid w:val="00E208B6"/>
    <w:rsid w:val="00E20C9F"/>
    <w:rsid w:val="00E276A3"/>
    <w:rsid w:val="00E27E0A"/>
    <w:rsid w:val="00E34479"/>
    <w:rsid w:val="00E34937"/>
    <w:rsid w:val="00E35DBF"/>
    <w:rsid w:val="00E40AA0"/>
    <w:rsid w:val="00E43635"/>
    <w:rsid w:val="00E458F7"/>
    <w:rsid w:val="00E4715D"/>
    <w:rsid w:val="00E50627"/>
    <w:rsid w:val="00E55BBE"/>
    <w:rsid w:val="00E570C4"/>
    <w:rsid w:val="00E57C87"/>
    <w:rsid w:val="00E57EEC"/>
    <w:rsid w:val="00E603E5"/>
    <w:rsid w:val="00E71B70"/>
    <w:rsid w:val="00E77600"/>
    <w:rsid w:val="00E879DB"/>
    <w:rsid w:val="00EA0560"/>
    <w:rsid w:val="00EA5FAC"/>
    <w:rsid w:val="00EA6F8C"/>
    <w:rsid w:val="00EB1CEB"/>
    <w:rsid w:val="00EE19AE"/>
    <w:rsid w:val="00EF0C09"/>
    <w:rsid w:val="00EF6401"/>
    <w:rsid w:val="00EF6F44"/>
    <w:rsid w:val="00F16C07"/>
    <w:rsid w:val="00F17EDF"/>
    <w:rsid w:val="00F20E70"/>
    <w:rsid w:val="00F269A4"/>
    <w:rsid w:val="00F300DE"/>
    <w:rsid w:val="00F3263B"/>
    <w:rsid w:val="00F3404D"/>
    <w:rsid w:val="00F3671F"/>
    <w:rsid w:val="00F40424"/>
    <w:rsid w:val="00F5005A"/>
    <w:rsid w:val="00F54417"/>
    <w:rsid w:val="00F612B7"/>
    <w:rsid w:val="00F643FB"/>
    <w:rsid w:val="00F70E64"/>
    <w:rsid w:val="00F7325A"/>
    <w:rsid w:val="00F74954"/>
    <w:rsid w:val="00F876D1"/>
    <w:rsid w:val="00F92793"/>
    <w:rsid w:val="00F93AED"/>
    <w:rsid w:val="00F95E2C"/>
    <w:rsid w:val="00FA315D"/>
    <w:rsid w:val="00FB3E19"/>
    <w:rsid w:val="00FB4B82"/>
    <w:rsid w:val="00FD2A2F"/>
    <w:rsid w:val="00FE1202"/>
    <w:rsid w:val="00FF1CDE"/>
    <w:rsid w:val="00FF532C"/>
    <w:rsid w:val="00FF5AD0"/>
    <w:rsid w:val="00FF7962"/>
    <w:rsid w:val="029B26BC"/>
    <w:rsid w:val="039835E7"/>
    <w:rsid w:val="060F3940"/>
    <w:rsid w:val="086BEB9E"/>
    <w:rsid w:val="0D3E9B7C"/>
    <w:rsid w:val="109F6879"/>
    <w:rsid w:val="135728A2"/>
    <w:rsid w:val="15196822"/>
    <w:rsid w:val="189D1FD2"/>
    <w:rsid w:val="1A5A848B"/>
    <w:rsid w:val="1B1A10BB"/>
    <w:rsid w:val="1CD89141"/>
    <w:rsid w:val="1D96E271"/>
    <w:rsid w:val="1D979BFD"/>
    <w:rsid w:val="1F2D053A"/>
    <w:rsid w:val="20F3B040"/>
    <w:rsid w:val="2532ACC5"/>
    <w:rsid w:val="26493617"/>
    <w:rsid w:val="29B407E2"/>
    <w:rsid w:val="2B37091F"/>
    <w:rsid w:val="2B7E3B67"/>
    <w:rsid w:val="2C1B8979"/>
    <w:rsid w:val="34250E13"/>
    <w:rsid w:val="3ACC22F3"/>
    <w:rsid w:val="3B03374D"/>
    <w:rsid w:val="3C4A0409"/>
    <w:rsid w:val="3E54108C"/>
    <w:rsid w:val="408CC2D5"/>
    <w:rsid w:val="48F2C209"/>
    <w:rsid w:val="502086AB"/>
    <w:rsid w:val="50F0DEFC"/>
    <w:rsid w:val="54F0972E"/>
    <w:rsid w:val="55C4501F"/>
    <w:rsid w:val="56C03F94"/>
    <w:rsid w:val="593FB8E0"/>
    <w:rsid w:val="5C4DA6BF"/>
    <w:rsid w:val="5ECA7A0A"/>
    <w:rsid w:val="5F4C395D"/>
    <w:rsid w:val="5FE669D2"/>
    <w:rsid w:val="621E2BE4"/>
    <w:rsid w:val="6E94C438"/>
    <w:rsid w:val="71C044CE"/>
    <w:rsid w:val="75283EAB"/>
    <w:rsid w:val="7AF695FE"/>
    <w:rsid w:val="7B30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1C84"/>
  <w15:chartTrackingRefBased/>
  <w15:docId w15:val="{158E123C-1F70-4D54-9960-6191E716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718"/>
  </w:style>
  <w:style w:type="paragraph" w:styleId="Overskrift1">
    <w:name w:val="heading 1"/>
    <w:basedOn w:val="Normal"/>
    <w:next w:val="Normal"/>
    <w:link w:val="Overskrift1Tegn"/>
    <w:uiPriority w:val="9"/>
    <w:qFormat/>
    <w:rsid w:val="003517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1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517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35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5171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5171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51718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351718"/>
    <w:pPr>
      <w:ind w:left="720"/>
      <w:contextualSpacing/>
    </w:pPr>
  </w:style>
  <w:style w:type="paragraph" w:styleId="Ingenmellomrom">
    <w:name w:val="No Spacing"/>
    <w:link w:val="IngenmellomromTegn"/>
    <w:uiPriority w:val="1"/>
    <w:qFormat/>
    <w:rsid w:val="0035171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51718"/>
    <w:rPr>
      <w:rFonts w:ascii="Calibri" w:eastAsia="Times New Roman" w:hAnsi="Calibri" w:cs="Times New Roman"/>
      <w:lang w:val="en-US"/>
    </w:rPr>
  </w:style>
  <w:style w:type="character" w:customStyle="1" w:styleId="normaltextrun">
    <w:name w:val="normaltextrun"/>
    <w:basedOn w:val="Standardskriftforavsnitt"/>
    <w:rsid w:val="00351718"/>
  </w:style>
  <w:style w:type="character" w:customStyle="1" w:styleId="spellingerror">
    <w:name w:val="spellingerror"/>
    <w:basedOn w:val="Standardskriftforavsnitt"/>
    <w:rsid w:val="00351718"/>
  </w:style>
  <w:style w:type="character" w:styleId="Hyperkobling">
    <w:name w:val="Hyperlink"/>
    <w:basedOn w:val="Standardskriftforavsnitt"/>
    <w:uiPriority w:val="99"/>
    <w:unhideWhenUsed/>
    <w:rsid w:val="00351718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517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3304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3304E"/>
    <w:rPr>
      <w:b/>
      <w:bCs/>
      <w:sz w:val="20"/>
      <w:szCs w:val="20"/>
    </w:rPr>
  </w:style>
  <w:style w:type="paragraph" w:customStyle="1" w:styleId="paragraph">
    <w:name w:val="paragraph"/>
    <w:basedOn w:val="Normal"/>
    <w:rsid w:val="0057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57613D"/>
  </w:style>
  <w:style w:type="character" w:styleId="Ulstomtale">
    <w:name w:val="Unresolved Mention"/>
    <w:basedOn w:val="Standardskriftforavsnitt"/>
    <w:uiPriority w:val="99"/>
    <w:unhideWhenUsed/>
    <w:rsid w:val="00911448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911448"/>
    <w:rPr>
      <w:color w:val="2B579A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A6638"/>
    <w:rPr>
      <w:color w:val="954F72" w:themeColor="followedHyperlink"/>
      <w:u w:val="single"/>
    </w:rPr>
  </w:style>
  <w:style w:type="paragraph" w:customStyle="1" w:styleId="Tittel1">
    <w:name w:val="Tittel1"/>
    <w:basedOn w:val="Normal"/>
    <w:link w:val="Tittel1Char"/>
    <w:qFormat/>
    <w:rsid w:val="48F2C209"/>
    <w:pPr>
      <w:spacing w:after="0"/>
    </w:pPr>
    <w:rPr>
      <w:rFonts w:ascii="Arial" w:eastAsia="Times New Roman" w:hAnsi="Arial" w:cs="Arial"/>
      <w:b/>
      <w:bCs/>
      <w:sz w:val="20"/>
      <w:szCs w:val="20"/>
      <w:u w:val="single"/>
      <w:lang w:val="en-US"/>
    </w:rPr>
  </w:style>
  <w:style w:type="character" w:customStyle="1" w:styleId="Tittel1Char">
    <w:name w:val="Tittel1 Char"/>
    <w:basedOn w:val="Standardskriftforavsnitt"/>
    <w:link w:val="Tittel1"/>
    <w:rsid w:val="48F2C209"/>
    <w:rPr>
      <w:rFonts w:ascii="Calibri" w:eastAsia="Times New Roman" w:hAnsi="Calibri" w:cs="Arial"/>
      <w:b/>
      <w:bCs/>
      <w:sz w:val="22"/>
      <w:szCs w:val="22"/>
      <w:u w:val="single"/>
      <w:lang w:val="en-US"/>
    </w:rPr>
  </w:style>
  <w:style w:type="paragraph" w:styleId="Revisjon">
    <w:name w:val="Revision"/>
    <w:hidden/>
    <w:uiPriority w:val="99"/>
    <w:semiHidden/>
    <w:rsid w:val="00113E8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2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aktuelt/samarbeider-om-gront-belte-i-nord/id2503542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europeangreenbelt.org/european-green-belt/fennoscandia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vl.no/nyhet/skroter-vern-av-nordisk-karbonlager-1.80667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246E63D3F76542882CA3E4675D98B5" ma:contentTypeVersion="16" ma:contentTypeDescription="Opprett et nytt dokument." ma:contentTypeScope="" ma:versionID="6d2592db506a5e3904893d2e346a2af5">
  <xsd:schema xmlns:xsd="http://www.w3.org/2001/XMLSchema" xmlns:xs="http://www.w3.org/2001/XMLSchema" xmlns:p="http://schemas.microsoft.com/office/2006/metadata/properties" xmlns:ns2="3c8d24a5-744f-4a13-9cf1-6dd99ffb7382" xmlns:ns3="2bac6de2-20a9-41c2-94e0-cb2f96934632" targetNamespace="http://schemas.microsoft.com/office/2006/metadata/properties" ma:root="true" ma:fieldsID="41aac211448db9de187cfffc36bae181" ns2:_="" ns3:_="">
    <xsd:import namespace="3c8d24a5-744f-4a13-9cf1-6dd99ffb7382"/>
    <xsd:import namespace="2bac6de2-20a9-41c2-94e0-cb2f96934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d24a5-744f-4a13-9cf1-6dd99ffb7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a0803f0-abc1-422e-af70-7f837c67f6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c6de2-20a9-41c2-94e0-cb2f96934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fcab67-8e30-4b4b-81a9-0386671b8176}" ma:internalName="TaxCatchAll" ma:showField="CatchAllData" ma:web="2bac6de2-20a9-41c2-94e0-cb2f969346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8d24a5-744f-4a13-9cf1-6dd99ffb7382">
      <Terms xmlns="http://schemas.microsoft.com/office/infopath/2007/PartnerControls"/>
    </lcf76f155ced4ddcb4097134ff3c332f>
    <TaxCatchAll xmlns="2bac6de2-20a9-41c2-94e0-cb2f96934632" xsi:nil="true"/>
  </documentManagement>
</p:properties>
</file>

<file path=customXml/itemProps1.xml><?xml version="1.0" encoding="utf-8"?>
<ds:datastoreItem xmlns:ds="http://schemas.openxmlformats.org/officeDocument/2006/customXml" ds:itemID="{75172C86-4184-4D04-AAC9-1162C3526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d24a5-744f-4a13-9cf1-6dd99ffb7382"/>
    <ds:schemaRef ds:uri="2bac6de2-20a9-41c2-94e0-cb2f96934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604EDF-7364-4346-8DE3-44FDC66FE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45387-F855-4282-87CA-E2418A3F0491}">
  <ds:schemaRefs>
    <ds:schemaRef ds:uri="http://schemas.microsoft.com/office/2006/metadata/properties"/>
    <ds:schemaRef ds:uri="http://schemas.microsoft.com/office/infopath/2007/PartnerControls"/>
    <ds:schemaRef ds:uri="3c8d24a5-744f-4a13-9cf1-6dd99ffb7382"/>
    <ds:schemaRef ds:uri="2bac6de2-20a9-41c2-94e0-cb2f969346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Hansen</dc:creator>
  <cp:keywords/>
  <dc:description/>
  <cp:lastModifiedBy>Herman Ekle Lund</cp:lastModifiedBy>
  <cp:revision>14</cp:revision>
  <dcterms:created xsi:type="dcterms:W3CDTF">2023-01-27T10:40:00Z</dcterms:created>
  <dcterms:modified xsi:type="dcterms:W3CDTF">2023-01-27T15:09:00Z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0x010100F9246E63D3F76542882CA3E4675D98B5</vt:lpwstr>
  </property>
  <property fmtid="{D5CDD505-2E9C-101B-9397-08002B2CF9AE}" pid="3" name="MediaServiceImageTags">
    <vt:lpwstr/>
  </property>
</Properties>
</file>