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EF15" w14:textId="531106FB" w:rsidR="001839D2" w:rsidRDefault="00A94827" w:rsidP="00E458F7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A94827">
        <w:rPr>
          <w:rFonts w:ascii="Arial" w:eastAsiaTheme="majorEastAsia" w:hAnsi="Arial" w:cs="Arial"/>
          <w:b/>
          <w:bCs/>
          <w:sz w:val="28"/>
          <w:szCs w:val="28"/>
        </w:rPr>
        <w:t>Plassering av havvind</w:t>
      </w:r>
    </w:p>
    <w:p w14:paraId="14E3EFDB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39D2" w:rsidRPr="00EF524C" w14:paraId="3E2C0702" w14:textId="77777777" w:rsidTr="00AA2942">
        <w:tc>
          <w:tcPr>
            <w:tcW w:w="9060" w:type="dxa"/>
            <w:shd w:val="clear" w:color="auto" w:fill="FBE4D5" w:themeFill="accent2" w:themeFillTint="33"/>
          </w:tcPr>
          <w:p w14:paraId="07756839" w14:textId="77777777" w:rsidR="001839D2" w:rsidRPr="006C194E" w:rsidRDefault="001839D2" w:rsidP="00E458F7">
            <w:pPr>
              <w:rPr>
                <w:rFonts w:ascii="Arial" w:hAnsi="Arial" w:cs="Arial"/>
                <w:b/>
                <w:bCs/>
              </w:rPr>
            </w:pPr>
            <w:r w:rsidRPr="006C194E">
              <w:rPr>
                <w:rFonts w:ascii="Arial" w:hAnsi="Arial" w:cs="Arial"/>
                <w:b/>
                <w:bCs/>
              </w:rPr>
              <w:t>Verbalforslag:</w:t>
            </w:r>
          </w:p>
        </w:tc>
      </w:tr>
      <w:tr w:rsidR="001839D2" w:rsidRPr="005B7FAD" w14:paraId="6C0DA792" w14:textId="77777777" w:rsidTr="00AA2942">
        <w:tc>
          <w:tcPr>
            <w:tcW w:w="9060" w:type="dxa"/>
          </w:tcPr>
          <w:p w14:paraId="22A9A884" w14:textId="6866F315" w:rsidR="005A04E1" w:rsidRDefault="00F27A11" w:rsidP="00F27A11">
            <w:pPr>
              <w:rPr>
                <w:rFonts w:ascii="Arial" w:hAnsi="Arial" w:cs="Arial"/>
              </w:rPr>
            </w:pPr>
            <w:r w:rsidRPr="00F27A11">
              <w:rPr>
                <w:rFonts w:ascii="Arial" w:hAnsi="Arial" w:cs="Arial"/>
              </w:rPr>
              <w:t>Havvind skal ikke bygges eller gis konsesjon i:</w:t>
            </w:r>
          </w:p>
          <w:p w14:paraId="420DF171" w14:textId="2E6C035B" w:rsidR="00F27A11" w:rsidRPr="005A04E1" w:rsidRDefault="00F27A11" w:rsidP="005A04E1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A04E1">
              <w:rPr>
                <w:rFonts w:ascii="Arial" w:hAnsi="Arial" w:cs="Arial"/>
              </w:rPr>
              <w:t xml:space="preserve">Viktige gyteområder og vandringsruter, samt sårbare oppvekstområder, for økonomisk eller økologisk viktige eller sensitive fiskebestander </w:t>
            </w:r>
          </w:p>
          <w:p w14:paraId="021BE29D" w14:textId="77777777" w:rsidR="005A04E1" w:rsidRDefault="00F27A11" w:rsidP="005A04E1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A04E1">
              <w:rPr>
                <w:rFonts w:ascii="Arial" w:hAnsi="Arial" w:cs="Arial"/>
              </w:rPr>
              <w:t xml:space="preserve">Trekkruter for trekkfugler og viktige leveområder for sjøfugl, der det kan få negativ effekt på arter eller bestander </w:t>
            </w:r>
          </w:p>
          <w:p w14:paraId="762A06EF" w14:textId="77777777" w:rsidR="005A04E1" w:rsidRDefault="00F27A11" w:rsidP="005A04E1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A04E1">
              <w:rPr>
                <w:rFonts w:ascii="Arial" w:hAnsi="Arial" w:cs="Arial"/>
              </w:rPr>
              <w:t xml:space="preserve">Migrasjonsruter for marine pattedyr </w:t>
            </w:r>
          </w:p>
          <w:p w14:paraId="22B10F36" w14:textId="77777777" w:rsidR="005A04E1" w:rsidRDefault="00F27A11" w:rsidP="005A04E1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A04E1">
              <w:rPr>
                <w:rFonts w:ascii="Arial" w:hAnsi="Arial" w:cs="Arial"/>
              </w:rPr>
              <w:t xml:space="preserve">Viktige leveområder for truede arter på bunn og i vannmassene </w:t>
            </w:r>
          </w:p>
          <w:p w14:paraId="1D33A85B" w14:textId="77777777" w:rsidR="005A04E1" w:rsidRDefault="00F27A11" w:rsidP="005A04E1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A04E1">
              <w:rPr>
                <w:rFonts w:ascii="Arial" w:hAnsi="Arial" w:cs="Arial"/>
              </w:rPr>
              <w:t>Områder som er definert som særlig verdifulle og sårbare områder (</w:t>
            </w:r>
            <w:proofErr w:type="spellStart"/>
            <w:r w:rsidRPr="005A04E1">
              <w:rPr>
                <w:rFonts w:ascii="Arial" w:hAnsi="Arial" w:cs="Arial"/>
              </w:rPr>
              <w:t>SVO</w:t>
            </w:r>
            <w:proofErr w:type="spellEnd"/>
            <w:r w:rsidRPr="005A04E1">
              <w:rPr>
                <w:rFonts w:ascii="Arial" w:hAnsi="Arial" w:cs="Arial"/>
              </w:rPr>
              <w:t xml:space="preserve">) i forvaltningsplanene for norske havområder før disse er utredet med tanke på marint vern etter naturmangfoldloven eller havmiljøloven </w:t>
            </w:r>
          </w:p>
          <w:p w14:paraId="3A15A953" w14:textId="2232B5CB" w:rsidR="00AE6A5C" w:rsidRPr="00BB0538" w:rsidRDefault="00F27A11" w:rsidP="00BB0538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A04E1">
              <w:rPr>
                <w:rFonts w:ascii="Arial" w:hAnsi="Arial" w:cs="Arial"/>
              </w:rPr>
              <w:t>Områder med høyt naturlig karbonopptak og karbonlagring</w:t>
            </w:r>
          </w:p>
        </w:tc>
      </w:tr>
    </w:tbl>
    <w:p w14:paraId="64EDEE9E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p w14:paraId="30E7879B" w14:textId="74DCA485" w:rsidR="00AE6A5C" w:rsidRDefault="00AE6A5C" w:rsidP="00AE6A5C">
      <w:pPr>
        <w:spacing w:after="0" w:line="240" w:lineRule="auto"/>
        <w:rPr>
          <w:rFonts w:ascii="Arial" w:eastAsia="Arial" w:hAnsi="Arial" w:cs="Arial"/>
        </w:rPr>
      </w:pPr>
      <w:r w:rsidRPr="00AE6A5C">
        <w:rPr>
          <w:rFonts w:ascii="Arial" w:eastAsia="Arial" w:hAnsi="Arial" w:cs="Arial"/>
        </w:rPr>
        <w:t>Stortinget har bedt Regjeringen om å “sikre at utbygging og drift av havvindparker og annen fornybar energiproduksjon på norsk sokkel har vesentlig bedre natur- og miljøregnskap enn tidligere energiprosjekter i Norge. Utbygging og drift skal gjøres på en måte som sikrer svært lav eller positiv samlet naturpåvirkning over tid.” (Vedtak 737 fra 10. juni 2022)</w:t>
      </w:r>
    </w:p>
    <w:p w14:paraId="5B12619E" w14:textId="77777777" w:rsidR="00AE6A5C" w:rsidRPr="00AE6A5C" w:rsidRDefault="00AE6A5C" w:rsidP="00AE6A5C">
      <w:pPr>
        <w:spacing w:after="0" w:line="240" w:lineRule="auto"/>
        <w:rPr>
          <w:rFonts w:ascii="Arial" w:eastAsia="Arial" w:hAnsi="Arial" w:cs="Arial"/>
        </w:rPr>
      </w:pPr>
    </w:p>
    <w:p w14:paraId="19927E5A" w14:textId="77777777" w:rsidR="00AE6A5C" w:rsidRDefault="00AE6A5C" w:rsidP="00AE6A5C">
      <w:pPr>
        <w:spacing w:after="0" w:line="240" w:lineRule="auto"/>
        <w:rPr>
          <w:rFonts w:ascii="Arial" w:eastAsia="Arial" w:hAnsi="Arial" w:cs="Arial"/>
        </w:rPr>
      </w:pPr>
      <w:r w:rsidRPr="00AE6A5C">
        <w:rPr>
          <w:rFonts w:ascii="Arial" w:eastAsia="Arial" w:hAnsi="Arial" w:cs="Arial"/>
        </w:rPr>
        <w:t xml:space="preserve">Det første og viktigste for å bygge havvind med lav naturpåvirkning er valg av plassering. Havforskningsinstituttet, Energi Norge, Fiskarlaget, Fiskebåt, DNV og WWF har i </w:t>
      </w:r>
      <w:hyperlink r:id="rId8" w:history="1">
        <w:r w:rsidRPr="00AE6A5C">
          <w:rPr>
            <w:rStyle w:val="Hyperkobling"/>
            <w:rFonts w:ascii="Arial" w:eastAsia="Arial" w:hAnsi="Arial" w:cs="Arial"/>
          </w:rPr>
          <w:t>et innspill til OED 6. januar 2023 om tildelingskriterier for havvind</w:t>
        </w:r>
      </w:hyperlink>
      <w:r w:rsidRPr="00AE6A5C">
        <w:rPr>
          <w:rFonts w:ascii="Arial" w:eastAsia="Arial" w:hAnsi="Arial" w:cs="Arial"/>
        </w:rPr>
        <w:t xml:space="preserve"> definert at utbygger bør legge frem en plan/strategi for hvordan de skal unngå utbygging i:</w:t>
      </w:r>
    </w:p>
    <w:p w14:paraId="5DD39AE9" w14:textId="0998596A" w:rsidR="00AE6A5C" w:rsidRPr="00AE6A5C" w:rsidRDefault="00AE6A5C" w:rsidP="00AE6A5C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Arial" w:hAnsi="Arial" w:cs="Arial"/>
        </w:rPr>
      </w:pPr>
      <w:r w:rsidRPr="00AE6A5C">
        <w:rPr>
          <w:rFonts w:ascii="Arial" w:eastAsia="Arial" w:hAnsi="Arial" w:cs="Arial"/>
        </w:rPr>
        <w:t xml:space="preserve">«Viktige gyteområder og vandringsruter, samt sårbare oppvekstområder, for økonomisk eller økologisk viktige eller sensitive fiskebestander </w:t>
      </w:r>
    </w:p>
    <w:p w14:paraId="19EAB4FD" w14:textId="52F8473B" w:rsidR="00AE6A5C" w:rsidRPr="00AE6A5C" w:rsidRDefault="00AE6A5C" w:rsidP="00AE6A5C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Arial" w:hAnsi="Arial" w:cs="Arial"/>
        </w:rPr>
      </w:pPr>
      <w:r w:rsidRPr="00AE6A5C">
        <w:rPr>
          <w:rFonts w:ascii="Arial" w:eastAsia="Arial" w:hAnsi="Arial" w:cs="Arial"/>
        </w:rPr>
        <w:t xml:space="preserve">Trekkruter for trekkfugler og viktige leveområder for sjøfugl, der det kan få negativ effekt på arter eller bestander </w:t>
      </w:r>
    </w:p>
    <w:p w14:paraId="5C2E074E" w14:textId="33CDF7B4" w:rsidR="00AE6A5C" w:rsidRPr="00AE6A5C" w:rsidRDefault="00AE6A5C" w:rsidP="00AE6A5C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Arial" w:hAnsi="Arial" w:cs="Arial"/>
        </w:rPr>
      </w:pPr>
      <w:r w:rsidRPr="00AE6A5C">
        <w:rPr>
          <w:rFonts w:ascii="Arial" w:eastAsia="Arial" w:hAnsi="Arial" w:cs="Arial"/>
        </w:rPr>
        <w:t xml:space="preserve">Migrasjonsruter for marine pattedyr </w:t>
      </w:r>
    </w:p>
    <w:p w14:paraId="6CDB1A6B" w14:textId="18F6210A" w:rsidR="00AE6A5C" w:rsidRPr="00AE6A5C" w:rsidRDefault="00AE6A5C" w:rsidP="00AE6A5C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Arial" w:hAnsi="Arial" w:cs="Arial"/>
        </w:rPr>
      </w:pPr>
      <w:r w:rsidRPr="00AE6A5C">
        <w:rPr>
          <w:rFonts w:ascii="Arial" w:eastAsia="Arial" w:hAnsi="Arial" w:cs="Arial"/>
        </w:rPr>
        <w:t xml:space="preserve">Viktige leveområder for truede arter på bunn og i vannmassene </w:t>
      </w:r>
    </w:p>
    <w:p w14:paraId="2C9167F8" w14:textId="76239B75" w:rsidR="00AE6A5C" w:rsidRPr="00AE6A5C" w:rsidRDefault="00AE6A5C" w:rsidP="00AE6A5C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Arial" w:hAnsi="Arial" w:cs="Arial"/>
        </w:rPr>
      </w:pPr>
      <w:r w:rsidRPr="00AE6A5C">
        <w:rPr>
          <w:rFonts w:ascii="Arial" w:eastAsia="Arial" w:hAnsi="Arial" w:cs="Arial"/>
        </w:rPr>
        <w:t>Områder som er definert som særlig verdifulle og sårbare områder (</w:t>
      </w:r>
      <w:proofErr w:type="spellStart"/>
      <w:r w:rsidRPr="00AE6A5C">
        <w:rPr>
          <w:rFonts w:ascii="Arial" w:eastAsia="Arial" w:hAnsi="Arial" w:cs="Arial"/>
        </w:rPr>
        <w:t>SVO</w:t>
      </w:r>
      <w:proofErr w:type="spellEnd"/>
      <w:r w:rsidRPr="00AE6A5C">
        <w:rPr>
          <w:rFonts w:ascii="Arial" w:eastAsia="Arial" w:hAnsi="Arial" w:cs="Arial"/>
        </w:rPr>
        <w:t xml:space="preserve">) i forvaltningsplanene for norske havområder før disse er utredet med tanke på marint vern etter naturmangfoldloven eller havmiljøloven </w:t>
      </w:r>
    </w:p>
    <w:p w14:paraId="614E5A8D" w14:textId="584B73A9" w:rsidR="00AE6A5C" w:rsidRPr="00AE6A5C" w:rsidRDefault="00AE6A5C" w:rsidP="00AE6A5C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Arial" w:hAnsi="Arial" w:cs="Arial"/>
        </w:rPr>
      </w:pPr>
      <w:r w:rsidRPr="00AE6A5C">
        <w:rPr>
          <w:rFonts w:ascii="Arial" w:eastAsia="Arial" w:hAnsi="Arial" w:cs="Arial"/>
        </w:rPr>
        <w:t>Områder med høyt naturlig karbonopptak og karbonlagring»</w:t>
      </w:r>
    </w:p>
    <w:p w14:paraId="5750343C" w14:textId="77777777" w:rsidR="00AE6A5C" w:rsidRPr="00AE6A5C" w:rsidRDefault="00AE6A5C" w:rsidP="00AE6A5C">
      <w:pPr>
        <w:spacing w:after="0" w:line="240" w:lineRule="auto"/>
        <w:rPr>
          <w:rFonts w:ascii="Arial" w:eastAsia="Arial" w:hAnsi="Arial" w:cs="Arial"/>
        </w:rPr>
      </w:pPr>
    </w:p>
    <w:p w14:paraId="15F4BBAD" w14:textId="28E60D5B" w:rsidR="00AE6A5C" w:rsidRDefault="00AE6A5C" w:rsidP="00AE6A5C">
      <w:pPr>
        <w:spacing w:after="0" w:line="240" w:lineRule="auto"/>
        <w:rPr>
          <w:rFonts w:ascii="Arial" w:eastAsia="Arial" w:hAnsi="Arial" w:cs="Arial"/>
        </w:rPr>
      </w:pPr>
      <w:r w:rsidRPr="00AE6A5C">
        <w:rPr>
          <w:rFonts w:ascii="Arial" w:eastAsia="Arial" w:hAnsi="Arial" w:cs="Arial"/>
        </w:rPr>
        <w:t xml:space="preserve">Hvis havvind bygges i denne typen for områder vil det kunne få en stor naturpåvirkning, som </w:t>
      </w:r>
      <w:r w:rsidR="00A44C16">
        <w:rPr>
          <w:rFonts w:ascii="Arial" w:eastAsia="Arial" w:hAnsi="Arial" w:cs="Arial"/>
        </w:rPr>
        <w:t xml:space="preserve">både </w:t>
      </w:r>
      <w:r w:rsidRPr="00AE6A5C">
        <w:rPr>
          <w:rFonts w:ascii="Arial" w:eastAsia="Arial" w:hAnsi="Arial" w:cs="Arial"/>
        </w:rPr>
        <w:t xml:space="preserve">går </w:t>
      </w:r>
      <w:r>
        <w:rPr>
          <w:rFonts w:ascii="Arial" w:eastAsia="Arial" w:hAnsi="Arial" w:cs="Arial"/>
        </w:rPr>
        <w:t>direkte</w:t>
      </w:r>
      <w:r w:rsidRPr="00AE6A5C">
        <w:rPr>
          <w:rFonts w:ascii="Arial" w:eastAsia="Arial" w:hAnsi="Arial" w:cs="Arial"/>
        </w:rPr>
        <w:t xml:space="preserve"> mot Stortingets vedtak og regjeringens intensjoner om at natur og klima skal </w:t>
      </w:r>
      <w:r w:rsidR="00A44C16">
        <w:rPr>
          <w:rFonts w:ascii="Arial" w:eastAsia="Arial" w:hAnsi="Arial" w:cs="Arial"/>
        </w:rPr>
        <w:t>være</w:t>
      </w:r>
      <w:r w:rsidRPr="00AE6A5C">
        <w:rPr>
          <w:rFonts w:ascii="Arial" w:eastAsia="Arial" w:hAnsi="Arial" w:cs="Arial"/>
        </w:rPr>
        <w:t xml:space="preserve"> en ramme rundt all politikk. </w:t>
      </w:r>
      <w:r w:rsidR="00A44C16">
        <w:rPr>
          <w:rFonts w:ascii="Arial" w:eastAsia="Arial" w:hAnsi="Arial" w:cs="Arial"/>
        </w:rPr>
        <w:t>Både</w:t>
      </w:r>
      <w:r w:rsidRPr="00AE6A5C">
        <w:rPr>
          <w:rFonts w:ascii="Arial" w:eastAsia="Arial" w:hAnsi="Arial" w:cs="Arial"/>
        </w:rPr>
        <w:t xml:space="preserve"> vindkraftbransjen, fiskenæringen, </w:t>
      </w:r>
      <w:r>
        <w:rPr>
          <w:rFonts w:ascii="Arial" w:eastAsia="Arial" w:hAnsi="Arial" w:cs="Arial"/>
        </w:rPr>
        <w:t>a</w:t>
      </w:r>
      <w:r w:rsidRPr="00AE6A5C">
        <w:rPr>
          <w:rFonts w:ascii="Arial" w:eastAsia="Arial" w:hAnsi="Arial" w:cs="Arial"/>
        </w:rPr>
        <w:t xml:space="preserve">kademia og miljøorganisasjoner </w:t>
      </w:r>
      <w:r w:rsidR="00A44C16">
        <w:rPr>
          <w:rFonts w:ascii="Arial" w:eastAsia="Arial" w:hAnsi="Arial" w:cs="Arial"/>
        </w:rPr>
        <w:t xml:space="preserve">er </w:t>
      </w:r>
      <w:r w:rsidRPr="00AE6A5C">
        <w:rPr>
          <w:rFonts w:ascii="Arial" w:eastAsia="Arial" w:hAnsi="Arial" w:cs="Arial"/>
        </w:rPr>
        <w:t>åpenbart enige i</w:t>
      </w:r>
      <w:r w:rsidR="00A44C16">
        <w:rPr>
          <w:rFonts w:ascii="Arial" w:eastAsia="Arial" w:hAnsi="Arial" w:cs="Arial"/>
        </w:rPr>
        <w:t xml:space="preserve"> dette</w:t>
      </w:r>
      <w:r w:rsidRPr="00AE6A5C">
        <w:rPr>
          <w:rFonts w:ascii="Arial" w:eastAsia="Arial" w:hAnsi="Arial" w:cs="Arial"/>
        </w:rPr>
        <w:t>, og ønsker å unngå</w:t>
      </w:r>
      <w:r w:rsidR="00A44C16">
        <w:rPr>
          <w:rFonts w:ascii="Arial" w:eastAsia="Arial" w:hAnsi="Arial" w:cs="Arial"/>
        </w:rPr>
        <w:t xml:space="preserve"> det</w:t>
      </w:r>
      <w:r w:rsidRPr="00AE6A5C">
        <w:rPr>
          <w:rFonts w:ascii="Arial" w:eastAsia="Arial" w:hAnsi="Arial" w:cs="Arial"/>
        </w:rPr>
        <w:t xml:space="preserve">. </w:t>
      </w:r>
    </w:p>
    <w:p w14:paraId="40A5EA86" w14:textId="77777777" w:rsidR="00AE6A5C" w:rsidRPr="00AE6A5C" w:rsidRDefault="00AE6A5C" w:rsidP="00AE6A5C">
      <w:pPr>
        <w:spacing w:after="0" w:line="240" w:lineRule="auto"/>
        <w:rPr>
          <w:rFonts w:ascii="Arial" w:eastAsia="Arial" w:hAnsi="Arial" w:cs="Arial"/>
        </w:rPr>
      </w:pPr>
    </w:p>
    <w:p w14:paraId="02CE4963" w14:textId="0B06ECDA" w:rsidR="00D27FD5" w:rsidRPr="001839D2" w:rsidRDefault="00AE6A5C" w:rsidP="00AE6A5C">
      <w:pPr>
        <w:spacing w:after="0" w:line="240" w:lineRule="auto"/>
        <w:rPr>
          <w:rFonts w:ascii="Arial" w:hAnsi="Arial" w:cs="Arial"/>
        </w:rPr>
      </w:pPr>
      <w:r w:rsidRPr="00AE6A5C">
        <w:rPr>
          <w:rFonts w:ascii="Arial" w:eastAsia="Arial" w:hAnsi="Arial" w:cs="Arial"/>
        </w:rPr>
        <w:t xml:space="preserve">For å sikre at havvind ikke bygges i denne typer for områder bør det derfor tydelig defineres i </w:t>
      </w:r>
      <w:r w:rsidR="00C30857">
        <w:rPr>
          <w:rFonts w:ascii="Arial" w:eastAsia="Arial" w:hAnsi="Arial" w:cs="Arial"/>
        </w:rPr>
        <w:t xml:space="preserve">statsbudsjettets satsinger for å </w:t>
      </w:r>
      <w:r w:rsidRPr="00AE6A5C">
        <w:rPr>
          <w:rFonts w:ascii="Arial" w:eastAsia="Arial" w:hAnsi="Arial" w:cs="Arial"/>
        </w:rPr>
        <w:t xml:space="preserve">bidra til å utvikle havvind i Norge. Dette er viktig både for å ivareta norsk maritim natur, for å skape forutsigbarhet, og for å signalisere at natur vil bli ivaretatt i havvindutbyggingen, </w:t>
      </w:r>
      <w:r w:rsidR="00C30857">
        <w:rPr>
          <w:rFonts w:ascii="Arial" w:eastAsia="Arial" w:hAnsi="Arial" w:cs="Arial"/>
        </w:rPr>
        <w:t>samt</w:t>
      </w:r>
      <w:r w:rsidRPr="00AE6A5C">
        <w:rPr>
          <w:rFonts w:ascii="Arial" w:eastAsia="Arial" w:hAnsi="Arial" w:cs="Arial"/>
        </w:rPr>
        <w:t xml:space="preserve"> unngå en opinion mot utbyggingen lignende den Norge har hatt på land</w:t>
      </w:r>
      <w:r w:rsidR="00C30857">
        <w:rPr>
          <w:rFonts w:ascii="Arial" w:eastAsia="Arial" w:hAnsi="Arial" w:cs="Arial"/>
        </w:rPr>
        <w:t>vind</w:t>
      </w:r>
      <w:r w:rsidRPr="00AE6A5C">
        <w:rPr>
          <w:rFonts w:ascii="Arial" w:eastAsia="Arial" w:hAnsi="Arial" w:cs="Arial"/>
        </w:rPr>
        <w:t>.</w:t>
      </w:r>
      <w:r w:rsidR="00DD7EB5" w:rsidRPr="001839D2">
        <w:rPr>
          <w:rFonts w:ascii="Arial" w:hAnsi="Arial" w:cs="Arial"/>
        </w:rPr>
        <w:t xml:space="preserve"> </w:t>
      </w:r>
    </w:p>
    <w:sectPr w:rsidR="00D27FD5" w:rsidRPr="0018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EEB"/>
    <w:multiLevelType w:val="hybridMultilevel"/>
    <w:tmpl w:val="854C1756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2964"/>
    <w:multiLevelType w:val="hybridMultilevel"/>
    <w:tmpl w:val="39FE1E48"/>
    <w:lvl w:ilvl="0" w:tplc="1EAC1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76CC"/>
    <w:multiLevelType w:val="hybridMultilevel"/>
    <w:tmpl w:val="9022F4FC"/>
    <w:lvl w:ilvl="0" w:tplc="9EA6AFA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7771"/>
    <w:multiLevelType w:val="hybridMultilevel"/>
    <w:tmpl w:val="FFFFFFFF"/>
    <w:lvl w:ilvl="0" w:tplc="E010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012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43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5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6D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6D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5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F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2B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34FD7"/>
    <w:multiLevelType w:val="hybridMultilevel"/>
    <w:tmpl w:val="47668F76"/>
    <w:lvl w:ilvl="0" w:tplc="357405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AF3455"/>
    <w:multiLevelType w:val="hybridMultilevel"/>
    <w:tmpl w:val="2ED4E3C0"/>
    <w:lvl w:ilvl="0" w:tplc="F78EBB62">
      <w:start w:val="1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4B0D"/>
    <w:multiLevelType w:val="hybridMultilevel"/>
    <w:tmpl w:val="EBFE2A0C"/>
    <w:lvl w:ilvl="0" w:tplc="9EA6AFA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63A0"/>
    <w:multiLevelType w:val="hybridMultilevel"/>
    <w:tmpl w:val="6E20235E"/>
    <w:lvl w:ilvl="0" w:tplc="242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690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F86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AD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F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8A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68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86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C8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B75A5"/>
    <w:multiLevelType w:val="hybridMultilevel"/>
    <w:tmpl w:val="DECA9E60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A7078"/>
    <w:multiLevelType w:val="hybridMultilevel"/>
    <w:tmpl w:val="EACE68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4A58FB"/>
    <w:multiLevelType w:val="hybridMultilevel"/>
    <w:tmpl w:val="B1A48DC0"/>
    <w:lvl w:ilvl="0" w:tplc="87983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86474">
    <w:abstractNumId w:val="5"/>
  </w:num>
  <w:num w:numId="2" w16cid:durableId="1848250249">
    <w:abstractNumId w:val="10"/>
  </w:num>
  <w:num w:numId="3" w16cid:durableId="796139584">
    <w:abstractNumId w:val="0"/>
  </w:num>
  <w:num w:numId="4" w16cid:durableId="1244801460">
    <w:abstractNumId w:val="7"/>
  </w:num>
  <w:num w:numId="5" w16cid:durableId="1463382161">
    <w:abstractNumId w:val="3"/>
  </w:num>
  <w:num w:numId="6" w16cid:durableId="472603211">
    <w:abstractNumId w:val="4"/>
  </w:num>
  <w:num w:numId="7" w16cid:durableId="1729037203">
    <w:abstractNumId w:val="8"/>
  </w:num>
  <w:num w:numId="8" w16cid:durableId="326828806">
    <w:abstractNumId w:val="1"/>
  </w:num>
  <w:num w:numId="9" w16cid:durableId="951595457">
    <w:abstractNumId w:val="9"/>
  </w:num>
  <w:num w:numId="10" w16cid:durableId="1064177876">
    <w:abstractNumId w:val="2"/>
  </w:num>
  <w:num w:numId="11" w16cid:durableId="467820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8"/>
    <w:rsid w:val="00001500"/>
    <w:rsid w:val="00007801"/>
    <w:rsid w:val="00035BDC"/>
    <w:rsid w:val="00037127"/>
    <w:rsid w:val="0004218D"/>
    <w:rsid w:val="00042697"/>
    <w:rsid w:val="00045C5A"/>
    <w:rsid w:val="00051BC2"/>
    <w:rsid w:val="0005200C"/>
    <w:rsid w:val="00055AAF"/>
    <w:rsid w:val="000605D0"/>
    <w:rsid w:val="0007724E"/>
    <w:rsid w:val="00077AC2"/>
    <w:rsid w:val="00086434"/>
    <w:rsid w:val="00090916"/>
    <w:rsid w:val="000A4FC6"/>
    <w:rsid w:val="000C10AD"/>
    <w:rsid w:val="000C48D7"/>
    <w:rsid w:val="000C6C41"/>
    <w:rsid w:val="000F7D56"/>
    <w:rsid w:val="001132E0"/>
    <w:rsid w:val="00113E87"/>
    <w:rsid w:val="001174DD"/>
    <w:rsid w:val="001303E3"/>
    <w:rsid w:val="0014632D"/>
    <w:rsid w:val="00152BF0"/>
    <w:rsid w:val="001583AF"/>
    <w:rsid w:val="00165E3E"/>
    <w:rsid w:val="001662EE"/>
    <w:rsid w:val="00170410"/>
    <w:rsid w:val="00171E87"/>
    <w:rsid w:val="00173140"/>
    <w:rsid w:val="00173C4A"/>
    <w:rsid w:val="00182AE1"/>
    <w:rsid w:val="001836DC"/>
    <w:rsid w:val="001839D2"/>
    <w:rsid w:val="001919DB"/>
    <w:rsid w:val="0019204A"/>
    <w:rsid w:val="001975D7"/>
    <w:rsid w:val="001A1779"/>
    <w:rsid w:val="001A5C8B"/>
    <w:rsid w:val="001B2164"/>
    <w:rsid w:val="001B275F"/>
    <w:rsid w:val="001B3E01"/>
    <w:rsid w:val="001C1A00"/>
    <w:rsid w:val="001C1F1E"/>
    <w:rsid w:val="001E6124"/>
    <w:rsid w:val="001F1865"/>
    <w:rsid w:val="001F256E"/>
    <w:rsid w:val="00204CDE"/>
    <w:rsid w:val="002123B4"/>
    <w:rsid w:val="002143B5"/>
    <w:rsid w:val="00214CD0"/>
    <w:rsid w:val="002223CA"/>
    <w:rsid w:val="0022543F"/>
    <w:rsid w:val="0024152E"/>
    <w:rsid w:val="00264772"/>
    <w:rsid w:val="0026734B"/>
    <w:rsid w:val="002704E4"/>
    <w:rsid w:val="002757E7"/>
    <w:rsid w:val="002813CF"/>
    <w:rsid w:val="00284FAA"/>
    <w:rsid w:val="00285D6D"/>
    <w:rsid w:val="00291283"/>
    <w:rsid w:val="00293699"/>
    <w:rsid w:val="00295D28"/>
    <w:rsid w:val="00296B13"/>
    <w:rsid w:val="002B6317"/>
    <w:rsid w:val="002B74C7"/>
    <w:rsid w:val="002C21B7"/>
    <w:rsid w:val="002C4E48"/>
    <w:rsid w:val="002C774F"/>
    <w:rsid w:val="002D3020"/>
    <w:rsid w:val="002E6ABD"/>
    <w:rsid w:val="002F4221"/>
    <w:rsid w:val="0031062D"/>
    <w:rsid w:val="003178FC"/>
    <w:rsid w:val="00326F08"/>
    <w:rsid w:val="00330D4C"/>
    <w:rsid w:val="0034167E"/>
    <w:rsid w:val="00351718"/>
    <w:rsid w:val="0036288D"/>
    <w:rsid w:val="0036325D"/>
    <w:rsid w:val="00365D68"/>
    <w:rsid w:val="003770EA"/>
    <w:rsid w:val="00381330"/>
    <w:rsid w:val="003821A8"/>
    <w:rsid w:val="003B61F1"/>
    <w:rsid w:val="003E0355"/>
    <w:rsid w:val="003E1F60"/>
    <w:rsid w:val="003E57A1"/>
    <w:rsid w:val="003E5D69"/>
    <w:rsid w:val="003F3ABF"/>
    <w:rsid w:val="003F46D9"/>
    <w:rsid w:val="00400255"/>
    <w:rsid w:val="00407D93"/>
    <w:rsid w:val="00416D47"/>
    <w:rsid w:val="00427905"/>
    <w:rsid w:val="00427A09"/>
    <w:rsid w:val="00446536"/>
    <w:rsid w:val="0044784F"/>
    <w:rsid w:val="00450DB6"/>
    <w:rsid w:val="00455CDC"/>
    <w:rsid w:val="004805FD"/>
    <w:rsid w:val="00486506"/>
    <w:rsid w:val="004876DC"/>
    <w:rsid w:val="004951F0"/>
    <w:rsid w:val="004C1F11"/>
    <w:rsid w:val="004C5FEA"/>
    <w:rsid w:val="004D4019"/>
    <w:rsid w:val="004D50C6"/>
    <w:rsid w:val="004D74E8"/>
    <w:rsid w:val="004D750E"/>
    <w:rsid w:val="004E0FA5"/>
    <w:rsid w:val="004E3BFE"/>
    <w:rsid w:val="004F007B"/>
    <w:rsid w:val="005002A1"/>
    <w:rsid w:val="00524234"/>
    <w:rsid w:val="005347B7"/>
    <w:rsid w:val="00534F58"/>
    <w:rsid w:val="00535BAE"/>
    <w:rsid w:val="00545AA3"/>
    <w:rsid w:val="00551161"/>
    <w:rsid w:val="00552E78"/>
    <w:rsid w:val="00566C0D"/>
    <w:rsid w:val="0057613D"/>
    <w:rsid w:val="00591D93"/>
    <w:rsid w:val="005954D7"/>
    <w:rsid w:val="005A04E1"/>
    <w:rsid w:val="005A36D0"/>
    <w:rsid w:val="005A5757"/>
    <w:rsid w:val="005B3024"/>
    <w:rsid w:val="005B5386"/>
    <w:rsid w:val="005D3DF9"/>
    <w:rsid w:val="005D4211"/>
    <w:rsid w:val="005E5CF9"/>
    <w:rsid w:val="005F1F2A"/>
    <w:rsid w:val="005F5997"/>
    <w:rsid w:val="00600C77"/>
    <w:rsid w:val="00610DFA"/>
    <w:rsid w:val="00613355"/>
    <w:rsid w:val="00613DA4"/>
    <w:rsid w:val="00620576"/>
    <w:rsid w:val="0063304E"/>
    <w:rsid w:val="006400AD"/>
    <w:rsid w:val="00640D56"/>
    <w:rsid w:val="00642213"/>
    <w:rsid w:val="00646121"/>
    <w:rsid w:val="006461E8"/>
    <w:rsid w:val="00647228"/>
    <w:rsid w:val="00676B4D"/>
    <w:rsid w:val="00683E90"/>
    <w:rsid w:val="006908AA"/>
    <w:rsid w:val="0069155C"/>
    <w:rsid w:val="00691895"/>
    <w:rsid w:val="0069714B"/>
    <w:rsid w:val="006976F8"/>
    <w:rsid w:val="006A1E94"/>
    <w:rsid w:val="006A6638"/>
    <w:rsid w:val="006B3517"/>
    <w:rsid w:val="006D674D"/>
    <w:rsid w:val="006D7C78"/>
    <w:rsid w:val="006E62C3"/>
    <w:rsid w:val="006F054E"/>
    <w:rsid w:val="006F31C2"/>
    <w:rsid w:val="0070226D"/>
    <w:rsid w:val="00707020"/>
    <w:rsid w:val="00711A44"/>
    <w:rsid w:val="00712FC7"/>
    <w:rsid w:val="00722839"/>
    <w:rsid w:val="00723097"/>
    <w:rsid w:val="007268EF"/>
    <w:rsid w:val="00734F6B"/>
    <w:rsid w:val="007422BF"/>
    <w:rsid w:val="007532F2"/>
    <w:rsid w:val="00756B00"/>
    <w:rsid w:val="007673E6"/>
    <w:rsid w:val="00782C74"/>
    <w:rsid w:val="00783408"/>
    <w:rsid w:val="00784F95"/>
    <w:rsid w:val="007854FD"/>
    <w:rsid w:val="00790A85"/>
    <w:rsid w:val="00791FF9"/>
    <w:rsid w:val="007A0363"/>
    <w:rsid w:val="007A0D7F"/>
    <w:rsid w:val="007A6EE9"/>
    <w:rsid w:val="007B5813"/>
    <w:rsid w:val="007B58F2"/>
    <w:rsid w:val="007B7961"/>
    <w:rsid w:val="007C03B5"/>
    <w:rsid w:val="007C192D"/>
    <w:rsid w:val="007E0DE9"/>
    <w:rsid w:val="007E0F98"/>
    <w:rsid w:val="007F5ED1"/>
    <w:rsid w:val="008055BA"/>
    <w:rsid w:val="0081048B"/>
    <w:rsid w:val="008163F4"/>
    <w:rsid w:val="0082045F"/>
    <w:rsid w:val="00826FA7"/>
    <w:rsid w:val="00837AC4"/>
    <w:rsid w:val="008464B5"/>
    <w:rsid w:val="00847E2A"/>
    <w:rsid w:val="00870603"/>
    <w:rsid w:val="00870DB2"/>
    <w:rsid w:val="00872079"/>
    <w:rsid w:val="00877F2A"/>
    <w:rsid w:val="008804D1"/>
    <w:rsid w:val="008841E8"/>
    <w:rsid w:val="00887BA3"/>
    <w:rsid w:val="008911F4"/>
    <w:rsid w:val="0089254D"/>
    <w:rsid w:val="00895B16"/>
    <w:rsid w:val="008B0D10"/>
    <w:rsid w:val="008B6D77"/>
    <w:rsid w:val="008C7A50"/>
    <w:rsid w:val="008F1CF2"/>
    <w:rsid w:val="008F42F6"/>
    <w:rsid w:val="008F7CD0"/>
    <w:rsid w:val="0090555A"/>
    <w:rsid w:val="00911448"/>
    <w:rsid w:val="0091230E"/>
    <w:rsid w:val="00920E4A"/>
    <w:rsid w:val="00950D6F"/>
    <w:rsid w:val="00951DCE"/>
    <w:rsid w:val="009570CB"/>
    <w:rsid w:val="00961DF1"/>
    <w:rsid w:val="00982526"/>
    <w:rsid w:val="00982563"/>
    <w:rsid w:val="00991C75"/>
    <w:rsid w:val="009946CD"/>
    <w:rsid w:val="00997245"/>
    <w:rsid w:val="009972E8"/>
    <w:rsid w:val="009A068A"/>
    <w:rsid w:val="009A27F8"/>
    <w:rsid w:val="009B0C1F"/>
    <w:rsid w:val="009D06E4"/>
    <w:rsid w:val="009E0977"/>
    <w:rsid w:val="009F79F6"/>
    <w:rsid w:val="00A07F88"/>
    <w:rsid w:val="00A17172"/>
    <w:rsid w:val="00A26E60"/>
    <w:rsid w:val="00A27471"/>
    <w:rsid w:val="00A27D2B"/>
    <w:rsid w:val="00A30238"/>
    <w:rsid w:val="00A3554E"/>
    <w:rsid w:val="00A3606A"/>
    <w:rsid w:val="00A37372"/>
    <w:rsid w:val="00A44C16"/>
    <w:rsid w:val="00A45B09"/>
    <w:rsid w:val="00A45CC0"/>
    <w:rsid w:val="00A46539"/>
    <w:rsid w:val="00A54E83"/>
    <w:rsid w:val="00A641CB"/>
    <w:rsid w:val="00A729E4"/>
    <w:rsid w:val="00A844EC"/>
    <w:rsid w:val="00A8663F"/>
    <w:rsid w:val="00A87B9F"/>
    <w:rsid w:val="00A94827"/>
    <w:rsid w:val="00A95036"/>
    <w:rsid w:val="00A96F6F"/>
    <w:rsid w:val="00AA186C"/>
    <w:rsid w:val="00AB4C2C"/>
    <w:rsid w:val="00AB63D5"/>
    <w:rsid w:val="00AE072D"/>
    <w:rsid w:val="00AE6A5C"/>
    <w:rsid w:val="00AF048D"/>
    <w:rsid w:val="00B04B5F"/>
    <w:rsid w:val="00B06300"/>
    <w:rsid w:val="00B104F4"/>
    <w:rsid w:val="00B12101"/>
    <w:rsid w:val="00B15AB9"/>
    <w:rsid w:val="00B161F6"/>
    <w:rsid w:val="00B23D04"/>
    <w:rsid w:val="00B263D3"/>
    <w:rsid w:val="00B3092C"/>
    <w:rsid w:val="00B33349"/>
    <w:rsid w:val="00B37410"/>
    <w:rsid w:val="00B437D1"/>
    <w:rsid w:val="00B56179"/>
    <w:rsid w:val="00B66BA6"/>
    <w:rsid w:val="00B74850"/>
    <w:rsid w:val="00B83F53"/>
    <w:rsid w:val="00B84EA7"/>
    <w:rsid w:val="00B902C3"/>
    <w:rsid w:val="00BA7902"/>
    <w:rsid w:val="00BB0538"/>
    <w:rsid w:val="00BC6277"/>
    <w:rsid w:val="00BC68C8"/>
    <w:rsid w:val="00BD1A6E"/>
    <w:rsid w:val="00BD7271"/>
    <w:rsid w:val="00BD77AF"/>
    <w:rsid w:val="00BE5582"/>
    <w:rsid w:val="00BE638E"/>
    <w:rsid w:val="00BF2B33"/>
    <w:rsid w:val="00C025CD"/>
    <w:rsid w:val="00C17F85"/>
    <w:rsid w:val="00C25056"/>
    <w:rsid w:val="00C252A5"/>
    <w:rsid w:val="00C30857"/>
    <w:rsid w:val="00C428B9"/>
    <w:rsid w:val="00C43238"/>
    <w:rsid w:val="00C45434"/>
    <w:rsid w:val="00C72236"/>
    <w:rsid w:val="00C9492B"/>
    <w:rsid w:val="00C94E6C"/>
    <w:rsid w:val="00C96B36"/>
    <w:rsid w:val="00CA0C0E"/>
    <w:rsid w:val="00CA74B8"/>
    <w:rsid w:val="00CB7579"/>
    <w:rsid w:val="00CC1FDE"/>
    <w:rsid w:val="00CC4370"/>
    <w:rsid w:val="00CD055E"/>
    <w:rsid w:val="00CE0538"/>
    <w:rsid w:val="00CE2F29"/>
    <w:rsid w:val="00CE42A3"/>
    <w:rsid w:val="00CF7AF4"/>
    <w:rsid w:val="00D05168"/>
    <w:rsid w:val="00D23D3C"/>
    <w:rsid w:val="00D27FD5"/>
    <w:rsid w:val="00D33C15"/>
    <w:rsid w:val="00D365F3"/>
    <w:rsid w:val="00D41646"/>
    <w:rsid w:val="00D4554A"/>
    <w:rsid w:val="00D512EE"/>
    <w:rsid w:val="00D6347F"/>
    <w:rsid w:val="00D63CCE"/>
    <w:rsid w:val="00D7199D"/>
    <w:rsid w:val="00D7432D"/>
    <w:rsid w:val="00D80E79"/>
    <w:rsid w:val="00D97063"/>
    <w:rsid w:val="00DA4B81"/>
    <w:rsid w:val="00DC23C2"/>
    <w:rsid w:val="00DC7DA5"/>
    <w:rsid w:val="00DD3F96"/>
    <w:rsid w:val="00DD4BB0"/>
    <w:rsid w:val="00DD7EB5"/>
    <w:rsid w:val="00DE3A55"/>
    <w:rsid w:val="00E026C8"/>
    <w:rsid w:val="00E0415F"/>
    <w:rsid w:val="00E059E2"/>
    <w:rsid w:val="00E07CBB"/>
    <w:rsid w:val="00E10838"/>
    <w:rsid w:val="00E10AAC"/>
    <w:rsid w:val="00E15341"/>
    <w:rsid w:val="00E208B6"/>
    <w:rsid w:val="00E20C9F"/>
    <w:rsid w:val="00E276A3"/>
    <w:rsid w:val="00E27E0A"/>
    <w:rsid w:val="00E34479"/>
    <w:rsid w:val="00E34937"/>
    <w:rsid w:val="00E35DBF"/>
    <w:rsid w:val="00E40AA0"/>
    <w:rsid w:val="00E43635"/>
    <w:rsid w:val="00E458F7"/>
    <w:rsid w:val="00E4715D"/>
    <w:rsid w:val="00E50627"/>
    <w:rsid w:val="00E55BBE"/>
    <w:rsid w:val="00E570C4"/>
    <w:rsid w:val="00E57C87"/>
    <w:rsid w:val="00E57EEC"/>
    <w:rsid w:val="00E603E5"/>
    <w:rsid w:val="00E71B70"/>
    <w:rsid w:val="00E77600"/>
    <w:rsid w:val="00E879DB"/>
    <w:rsid w:val="00EA5FAC"/>
    <w:rsid w:val="00EA6F8C"/>
    <w:rsid w:val="00EB1CEB"/>
    <w:rsid w:val="00EE19AE"/>
    <w:rsid w:val="00EF0C09"/>
    <w:rsid w:val="00EF6401"/>
    <w:rsid w:val="00EF6F44"/>
    <w:rsid w:val="00F16C07"/>
    <w:rsid w:val="00F17EDF"/>
    <w:rsid w:val="00F20E70"/>
    <w:rsid w:val="00F269A4"/>
    <w:rsid w:val="00F27A11"/>
    <w:rsid w:val="00F300DE"/>
    <w:rsid w:val="00F3404D"/>
    <w:rsid w:val="00F3671F"/>
    <w:rsid w:val="00F40424"/>
    <w:rsid w:val="00F5005A"/>
    <w:rsid w:val="00F54417"/>
    <w:rsid w:val="00F612B7"/>
    <w:rsid w:val="00F643FB"/>
    <w:rsid w:val="00F70E64"/>
    <w:rsid w:val="00F7325A"/>
    <w:rsid w:val="00F74954"/>
    <w:rsid w:val="00F876D1"/>
    <w:rsid w:val="00F92793"/>
    <w:rsid w:val="00F93AED"/>
    <w:rsid w:val="00F95E2C"/>
    <w:rsid w:val="00FA315D"/>
    <w:rsid w:val="00FB3E19"/>
    <w:rsid w:val="00FB4B82"/>
    <w:rsid w:val="00FD2A2F"/>
    <w:rsid w:val="00FE1202"/>
    <w:rsid w:val="00FF1CDE"/>
    <w:rsid w:val="00FF532C"/>
    <w:rsid w:val="00FF5AD0"/>
    <w:rsid w:val="00FF7962"/>
    <w:rsid w:val="029B26BC"/>
    <w:rsid w:val="039835E7"/>
    <w:rsid w:val="060F3940"/>
    <w:rsid w:val="086BEB9E"/>
    <w:rsid w:val="0D3E9B7C"/>
    <w:rsid w:val="109F6879"/>
    <w:rsid w:val="135728A2"/>
    <w:rsid w:val="15196822"/>
    <w:rsid w:val="189D1FD2"/>
    <w:rsid w:val="1A5A848B"/>
    <w:rsid w:val="1B1A10BB"/>
    <w:rsid w:val="1CD89141"/>
    <w:rsid w:val="1D96E271"/>
    <w:rsid w:val="1D979BFD"/>
    <w:rsid w:val="1F2D053A"/>
    <w:rsid w:val="20F3B040"/>
    <w:rsid w:val="2532ACC5"/>
    <w:rsid w:val="26493617"/>
    <w:rsid w:val="29B407E2"/>
    <w:rsid w:val="2B37091F"/>
    <w:rsid w:val="2B7E3B67"/>
    <w:rsid w:val="2C1B8979"/>
    <w:rsid w:val="34250E13"/>
    <w:rsid w:val="3ACC22F3"/>
    <w:rsid w:val="3B03374D"/>
    <w:rsid w:val="3C4A0409"/>
    <w:rsid w:val="3E54108C"/>
    <w:rsid w:val="408CC2D5"/>
    <w:rsid w:val="48F2C209"/>
    <w:rsid w:val="502086AB"/>
    <w:rsid w:val="50F0DEFC"/>
    <w:rsid w:val="54F0972E"/>
    <w:rsid w:val="55C4501F"/>
    <w:rsid w:val="56C03F94"/>
    <w:rsid w:val="593FB8E0"/>
    <w:rsid w:val="5C4DA6BF"/>
    <w:rsid w:val="5ECA7A0A"/>
    <w:rsid w:val="5F4C395D"/>
    <w:rsid w:val="5FE669D2"/>
    <w:rsid w:val="621E2BE4"/>
    <w:rsid w:val="6E94C438"/>
    <w:rsid w:val="71C044CE"/>
    <w:rsid w:val="75283EAB"/>
    <w:rsid w:val="7AF695FE"/>
    <w:rsid w:val="7B3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1C84"/>
  <w15:chartTrackingRefBased/>
  <w15:docId w15:val="{158E123C-1F70-4D54-9960-6191E71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18"/>
  </w:style>
  <w:style w:type="paragraph" w:styleId="Overskrift1">
    <w:name w:val="heading 1"/>
    <w:basedOn w:val="Normal"/>
    <w:next w:val="Normal"/>
    <w:link w:val="Overskrift1Tegn"/>
    <w:uiPriority w:val="9"/>
    <w:qFormat/>
    <w:rsid w:val="00351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1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5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517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517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1718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351718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35171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51718"/>
    <w:rPr>
      <w:rFonts w:ascii="Calibri" w:eastAsia="Times New Roman" w:hAnsi="Calibri" w:cs="Times New Roman"/>
      <w:lang w:val="en-US"/>
    </w:rPr>
  </w:style>
  <w:style w:type="character" w:customStyle="1" w:styleId="normaltextrun">
    <w:name w:val="normaltextrun"/>
    <w:basedOn w:val="Standardskriftforavsnitt"/>
    <w:rsid w:val="00351718"/>
  </w:style>
  <w:style w:type="character" w:customStyle="1" w:styleId="spellingerror">
    <w:name w:val="spellingerror"/>
    <w:basedOn w:val="Standardskriftforavsnitt"/>
    <w:rsid w:val="00351718"/>
  </w:style>
  <w:style w:type="character" w:styleId="Hyperkobling">
    <w:name w:val="Hyperlink"/>
    <w:basedOn w:val="Standardskriftforavsnitt"/>
    <w:uiPriority w:val="99"/>
    <w:unhideWhenUsed/>
    <w:rsid w:val="003517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30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304E"/>
    <w:rPr>
      <w:b/>
      <w:bCs/>
      <w:sz w:val="20"/>
      <w:szCs w:val="20"/>
    </w:rPr>
  </w:style>
  <w:style w:type="paragraph" w:customStyle="1" w:styleId="paragraph">
    <w:name w:val="paragraph"/>
    <w:basedOn w:val="Normal"/>
    <w:rsid w:val="005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7613D"/>
  </w:style>
  <w:style w:type="character" w:styleId="Ulstomtale">
    <w:name w:val="Unresolved Mention"/>
    <w:basedOn w:val="Standardskriftforavsnitt"/>
    <w:uiPriority w:val="99"/>
    <w:unhideWhenUsed/>
    <w:rsid w:val="00911448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11448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A6638"/>
    <w:rPr>
      <w:color w:val="954F72" w:themeColor="followedHyperlink"/>
      <w:u w:val="single"/>
    </w:rPr>
  </w:style>
  <w:style w:type="paragraph" w:customStyle="1" w:styleId="Tittel1">
    <w:name w:val="Tittel1"/>
    <w:basedOn w:val="Normal"/>
    <w:link w:val="Tittel1Char"/>
    <w:qFormat/>
    <w:rsid w:val="48F2C209"/>
    <w:pPr>
      <w:spacing w:after="0"/>
    </w:pPr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Tittel1Char">
    <w:name w:val="Tittel1 Char"/>
    <w:basedOn w:val="Standardskriftforavsnitt"/>
    <w:link w:val="Tittel1"/>
    <w:rsid w:val="48F2C209"/>
    <w:rPr>
      <w:rFonts w:ascii="Calibri" w:eastAsia="Times New Roman" w:hAnsi="Calibri" w:cs="Arial"/>
      <w:b/>
      <w:bCs/>
      <w:sz w:val="22"/>
      <w:szCs w:val="22"/>
      <w:u w:val="single"/>
      <w:lang w:val="en-US"/>
    </w:rPr>
  </w:style>
  <w:style w:type="paragraph" w:styleId="Revisjon">
    <w:name w:val="Revision"/>
    <w:hidden/>
    <w:uiPriority w:val="99"/>
    <w:semiHidden/>
    <w:rsid w:val="00113E8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wwf.no/assets/attachments/Innspill-fra-sameksistensgruppen-til-OED-0601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46E63D3F76542882CA3E4675D98B5" ma:contentTypeVersion="16" ma:contentTypeDescription="Opprett et nytt dokument." ma:contentTypeScope="" ma:versionID="6d2592db506a5e3904893d2e346a2af5">
  <xsd:schema xmlns:xsd="http://www.w3.org/2001/XMLSchema" xmlns:xs="http://www.w3.org/2001/XMLSchema" xmlns:p="http://schemas.microsoft.com/office/2006/metadata/properties" xmlns:ns2="3c8d24a5-744f-4a13-9cf1-6dd99ffb7382" xmlns:ns3="2bac6de2-20a9-41c2-94e0-cb2f96934632" targetNamespace="http://schemas.microsoft.com/office/2006/metadata/properties" ma:root="true" ma:fieldsID="41aac211448db9de187cfffc36bae181" ns2:_="" ns3:_="">
    <xsd:import namespace="3c8d24a5-744f-4a13-9cf1-6dd99ffb7382"/>
    <xsd:import namespace="2bac6de2-20a9-41c2-94e0-cb2f96934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24a5-744f-4a13-9cf1-6dd99ffb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a0803f0-abc1-422e-af70-7f837c67f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6de2-20a9-41c2-94e0-cb2f96934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fcab67-8e30-4b4b-81a9-0386671b8176}" ma:internalName="TaxCatchAll" ma:showField="CatchAllData" ma:web="2bac6de2-20a9-41c2-94e0-cb2f96934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d24a5-744f-4a13-9cf1-6dd99ffb7382">
      <Terms xmlns="http://schemas.microsoft.com/office/infopath/2007/PartnerControls"/>
    </lcf76f155ced4ddcb4097134ff3c332f>
    <TaxCatchAll xmlns="2bac6de2-20a9-41c2-94e0-cb2f96934632" xsi:nil="true"/>
  </documentManagement>
</p:properties>
</file>

<file path=customXml/itemProps1.xml><?xml version="1.0" encoding="utf-8"?>
<ds:datastoreItem xmlns:ds="http://schemas.openxmlformats.org/officeDocument/2006/customXml" ds:itemID="{75172C86-4184-4D04-AAC9-1162C352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24a5-744f-4a13-9cf1-6dd99ffb7382"/>
    <ds:schemaRef ds:uri="2bac6de2-20a9-41c2-94e0-cb2f96934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04EDF-7364-4346-8DE3-44FDC66FE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45387-F855-4282-87CA-E2418A3F0491}">
  <ds:schemaRefs>
    <ds:schemaRef ds:uri="http://schemas.microsoft.com/office/2006/metadata/properties"/>
    <ds:schemaRef ds:uri="http://schemas.microsoft.com/office/infopath/2007/PartnerControls"/>
    <ds:schemaRef ds:uri="3c8d24a5-744f-4a13-9cf1-6dd99ffb7382"/>
    <ds:schemaRef ds:uri="2bac6de2-20a9-41c2-94e0-cb2f96934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Hansen</dc:creator>
  <cp:keywords/>
  <dc:description/>
  <cp:lastModifiedBy>Herman Ekle Lund</cp:lastModifiedBy>
  <cp:revision>10</cp:revision>
  <dcterms:created xsi:type="dcterms:W3CDTF">2023-01-27T09:17:00Z</dcterms:created>
  <dcterms:modified xsi:type="dcterms:W3CDTF">2023-01-27T15:10:00Z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0x010100F9246E63D3F76542882CA3E4675D98B5</vt:lpwstr>
  </property>
  <property fmtid="{D5CDD505-2E9C-101B-9397-08002B2CF9AE}" pid="3" name="MediaServiceImageTags">
    <vt:lpwstr/>
  </property>
</Properties>
</file>